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7298" w:rsidRDefault="00197298">
      <w:r>
        <w:rPr>
          <w:b/>
          <w:sz w:val="28"/>
          <w:szCs w:val="28"/>
        </w:rPr>
        <w:t>NORMA – ČSN 01 6910</w:t>
      </w:r>
    </w:p>
    <w:p w:rsidR="00197298" w:rsidRDefault="00197298"/>
    <w:p w:rsidR="00197298" w:rsidRDefault="00197298">
      <w:pPr>
        <w:pStyle w:val="StylNadpisneslovan14b"/>
        <w:spacing w:after="240"/>
      </w:pPr>
      <w:r>
        <w:t>Interpunkční (členící) znaménka</w:t>
      </w:r>
    </w:p>
    <w:p w:rsidR="00197298" w:rsidRDefault="00197298">
      <w:pPr>
        <w:pStyle w:val="Nadpisneslovan"/>
      </w:pPr>
      <w:r>
        <w:t>Tečka, čárka, dvojtečka, středník, vykřičník, otazník</w:t>
      </w:r>
    </w:p>
    <w:p w:rsidR="00197298" w:rsidRDefault="00197298">
      <w:pPr>
        <w:numPr>
          <w:ilvl w:val="0"/>
          <w:numId w:val="10"/>
        </w:numPr>
      </w:pPr>
      <w:r>
        <w:t>připojují se k předcházejícímu slovu bez mezery, za znaménkem je mezera</w:t>
      </w:r>
    </w:p>
    <w:p w:rsidR="00197298" w:rsidRDefault="00197298">
      <w:pPr>
        <w:numPr>
          <w:ilvl w:val="0"/>
          <w:numId w:val="10"/>
        </w:numPr>
        <w:rPr>
          <w:i/>
        </w:rPr>
      </w:pPr>
      <w:r>
        <w:t>následuje-li více znamének za sebou, mezera je za posledním</w:t>
      </w:r>
    </w:p>
    <w:p w:rsidR="00197298" w:rsidRDefault="00197298">
      <w:pPr>
        <w:rPr>
          <w:rFonts w:ascii="Courier New" w:hAnsi="Courier New" w:cs="Courier New"/>
        </w:rPr>
      </w:pPr>
      <w:r>
        <w:rPr>
          <w:i/>
        </w:rPr>
        <w:t>např.:</w:t>
      </w:r>
    </w:p>
    <w:p w:rsidR="00197298" w:rsidRPr="006E7689" w:rsidRDefault="00197298" w:rsidP="006E7689">
      <w:pPr>
        <w:ind w:left="567"/>
        <w:rPr>
          <w:rFonts w:ascii="Arial" w:hAnsi="Arial" w:cs="Arial"/>
          <w:sz w:val="20"/>
        </w:rPr>
      </w:pPr>
      <w:r w:rsidRPr="006E7689">
        <w:rPr>
          <w:rFonts w:ascii="Arial" w:hAnsi="Arial" w:cs="Arial"/>
          <w:sz w:val="20"/>
        </w:rPr>
        <w:t>Ten, který šel do práce, nebyl pan Novák. Co chcete? Nemluvte!</w:t>
      </w:r>
    </w:p>
    <w:p w:rsidR="00197298" w:rsidRPr="006E7689" w:rsidRDefault="00197298" w:rsidP="006E7689">
      <w:pPr>
        <w:ind w:left="567"/>
        <w:rPr>
          <w:rFonts w:ascii="Arial" w:hAnsi="Arial" w:cs="Arial"/>
          <w:sz w:val="20"/>
        </w:rPr>
      </w:pPr>
      <w:r w:rsidRPr="006E7689">
        <w:rPr>
          <w:rFonts w:ascii="Arial" w:hAnsi="Arial" w:cs="Arial"/>
          <w:sz w:val="20"/>
        </w:rPr>
        <w:t>KOVO, s. r. o., KAKTUS, spol. s r. o., Ústí n. Orl., nabídky služeb apod.</w:t>
      </w:r>
    </w:p>
    <w:p w:rsidR="00197298" w:rsidRDefault="00197298">
      <w:pPr>
        <w:rPr>
          <w:rFonts w:ascii="Courier New" w:hAnsi="Courier New" w:cs="Courier New"/>
        </w:rPr>
      </w:pPr>
    </w:p>
    <w:p w:rsidR="00197298" w:rsidRDefault="00197298">
      <w:pPr>
        <w:pStyle w:val="Nadpisneslovan"/>
      </w:pPr>
      <w:r>
        <w:t>Tři tečky</w:t>
      </w:r>
    </w:p>
    <w:p w:rsidR="00197298" w:rsidRDefault="00197298">
      <w:pPr>
        <w:numPr>
          <w:ilvl w:val="0"/>
          <w:numId w:val="16"/>
        </w:numPr>
      </w:pPr>
      <w:r>
        <w:t xml:space="preserve">znamenají vynechaný text, píší se vždy tři! Klávesová zkratka: </w:t>
      </w:r>
      <w:r>
        <w:rPr>
          <w:b/>
        </w:rPr>
        <w:t>ctrl + tečka</w:t>
      </w:r>
    </w:p>
    <w:p w:rsidR="00197298" w:rsidRDefault="00197298">
      <w:pPr>
        <w:numPr>
          <w:ilvl w:val="0"/>
          <w:numId w:val="16"/>
        </w:numPr>
        <w:rPr>
          <w:i/>
        </w:rPr>
      </w:pPr>
      <w:r>
        <w:t>pokud znamenají výčet, píše se před nimi mezera, za nedokončenou větou bez mezery, nahrazují tečku</w:t>
      </w:r>
    </w:p>
    <w:p w:rsidR="00197298" w:rsidRDefault="00197298">
      <w:pPr>
        <w:rPr>
          <w:rFonts w:ascii="Courier New" w:hAnsi="Courier New" w:cs="Courier New"/>
        </w:rPr>
      </w:pPr>
      <w:r>
        <w:rPr>
          <w:i/>
        </w:rPr>
        <w:t>např.:</w:t>
      </w:r>
    </w:p>
    <w:p w:rsidR="00197298" w:rsidRPr="006E7689" w:rsidRDefault="00197298" w:rsidP="006E7689">
      <w:pPr>
        <w:ind w:left="567"/>
        <w:rPr>
          <w:rFonts w:ascii="Arial" w:hAnsi="Arial" w:cs="Arial"/>
          <w:sz w:val="20"/>
        </w:rPr>
      </w:pPr>
      <w:r w:rsidRPr="006E7689">
        <w:rPr>
          <w:rFonts w:ascii="Arial" w:hAnsi="Arial" w:cs="Arial"/>
          <w:sz w:val="20"/>
        </w:rPr>
        <w:t>Opravujeme ledničky, pračky, …</w:t>
      </w:r>
    </w:p>
    <w:p w:rsidR="00197298" w:rsidRPr="006E7689" w:rsidRDefault="00197298" w:rsidP="006E7689">
      <w:pPr>
        <w:ind w:left="567"/>
        <w:rPr>
          <w:rFonts w:ascii="Arial" w:hAnsi="Arial" w:cs="Arial"/>
          <w:sz w:val="20"/>
        </w:rPr>
      </w:pPr>
      <w:r w:rsidRPr="006E7689">
        <w:rPr>
          <w:rFonts w:ascii="Arial" w:hAnsi="Arial" w:cs="Arial"/>
          <w:sz w:val="20"/>
        </w:rPr>
        <w:t>Provozovatel musí uhradit …</w:t>
      </w:r>
    </w:p>
    <w:p w:rsidR="00197298" w:rsidRPr="006E7689" w:rsidRDefault="00197298" w:rsidP="006E7689">
      <w:pPr>
        <w:ind w:left="567"/>
        <w:rPr>
          <w:rFonts w:ascii="Arial" w:hAnsi="Arial" w:cs="Arial"/>
          <w:sz w:val="20"/>
        </w:rPr>
      </w:pPr>
      <w:r w:rsidRPr="006E7689">
        <w:rPr>
          <w:rFonts w:ascii="Arial" w:hAnsi="Arial" w:cs="Arial"/>
          <w:sz w:val="20"/>
        </w:rPr>
        <w:t>Při požáru došlo ke ztrátám na životech…</w:t>
      </w:r>
    </w:p>
    <w:p w:rsidR="00197298" w:rsidRDefault="00197298">
      <w:pPr>
        <w:rPr>
          <w:rFonts w:ascii="Courier New" w:hAnsi="Courier New" w:cs="Courier New"/>
        </w:rPr>
      </w:pPr>
    </w:p>
    <w:p w:rsidR="00197298" w:rsidRDefault="00197298">
      <w:pPr>
        <w:pStyle w:val="Nadpisneslovan"/>
      </w:pPr>
      <w:r>
        <w:t>Spojovník</w:t>
      </w:r>
    </w:p>
    <w:p w:rsidR="00197298" w:rsidRDefault="00197298">
      <w:pPr>
        <w:numPr>
          <w:ilvl w:val="0"/>
          <w:numId w:val="16"/>
        </w:numPr>
      </w:pPr>
      <w:r>
        <w:t>je to nejkratší čárka na klávesnici, najdeme ji v symbolech – speciálních znacích</w:t>
      </w:r>
    </w:p>
    <w:p w:rsidR="00197298" w:rsidRDefault="00197298">
      <w:pPr>
        <w:numPr>
          <w:ilvl w:val="0"/>
          <w:numId w:val="8"/>
        </w:numPr>
      </w:pPr>
      <w:r>
        <w:t>spojuje dva výrazy nebo dvě části slova bez mezer</w:t>
      </w:r>
    </w:p>
    <w:p w:rsidR="00197298" w:rsidRDefault="00197298">
      <w:pPr>
        <w:numPr>
          <w:ilvl w:val="0"/>
          <w:numId w:val="8"/>
        </w:numPr>
        <w:rPr>
          <w:i/>
        </w:rPr>
      </w:pPr>
      <w:r>
        <w:t>na konci a na začátku řádku se musí opakovat</w:t>
      </w:r>
    </w:p>
    <w:p w:rsidR="00197298" w:rsidRDefault="00197298">
      <w:pPr>
        <w:rPr>
          <w:rFonts w:ascii="Courier New" w:hAnsi="Courier New" w:cs="Courier New"/>
        </w:rPr>
      </w:pPr>
      <w:r>
        <w:rPr>
          <w:i/>
        </w:rPr>
        <w:t>např.:</w:t>
      </w:r>
    </w:p>
    <w:p w:rsidR="00197298" w:rsidRDefault="00197298" w:rsidP="006E7689">
      <w:pPr>
        <w:ind w:left="567"/>
      </w:pPr>
      <w:r w:rsidRPr="006E7689">
        <w:rPr>
          <w:rFonts w:ascii="Arial" w:hAnsi="Arial" w:cs="Arial"/>
          <w:sz w:val="20"/>
        </w:rPr>
        <w:t>Česko-anglický slovník, okres Plzeň-jih, Lipová-lázně, Frýdek–Místek, chceme-li, Otýlie Sklenářová-Malá, Otýlie Sklenářová Malá</w:t>
      </w:r>
      <w:r w:rsidRPr="006E7689">
        <w:rPr>
          <w:rFonts w:ascii="Courier New" w:hAnsi="Courier New" w:cs="Courier New"/>
          <w:sz w:val="20"/>
        </w:rPr>
        <w:t xml:space="preserve"> </w:t>
      </w:r>
      <w:r>
        <w:t>(pokud má zapsaná obě jména v matrice)</w:t>
      </w:r>
    </w:p>
    <w:p w:rsidR="00197298" w:rsidRDefault="00197298"/>
    <w:p w:rsidR="00197298" w:rsidRDefault="00197298">
      <w:pPr>
        <w:pStyle w:val="Nadpisneslovan"/>
      </w:pPr>
      <w:r>
        <w:t>Pomlčka</w:t>
      </w:r>
    </w:p>
    <w:p w:rsidR="00197298" w:rsidRDefault="00197298">
      <w:pPr>
        <w:numPr>
          <w:ilvl w:val="0"/>
          <w:numId w:val="8"/>
        </w:numPr>
      </w:pPr>
      <w:r>
        <w:t>píše se s </w:t>
      </w:r>
      <w:r>
        <w:rPr>
          <w:b/>
        </w:rPr>
        <w:t xml:space="preserve">mezerami před a za </w:t>
      </w:r>
      <w:r>
        <w:t>pomlčkou</w:t>
      </w:r>
    </w:p>
    <w:p w:rsidR="00197298" w:rsidRDefault="00197298">
      <w:pPr>
        <w:numPr>
          <w:ilvl w:val="0"/>
          <w:numId w:val="8"/>
        </w:numPr>
      </w:pPr>
      <w:r>
        <w:t xml:space="preserve">má dvojnásobnou délku než spojovník (v symbolech – speciálních znacích, nebo klávesová zkratka: </w:t>
      </w:r>
      <w:r>
        <w:rPr>
          <w:b/>
        </w:rPr>
        <w:t>ctrl + mínus na číselné klávesnici</w:t>
      </w:r>
      <w:r>
        <w:t>)</w:t>
      </w:r>
    </w:p>
    <w:p w:rsidR="00197298" w:rsidRDefault="00197298">
      <w:pPr>
        <w:numPr>
          <w:ilvl w:val="0"/>
          <w:numId w:val="8"/>
        </w:numPr>
      </w:pPr>
      <w:r>
        <w:t>odděluje samostatná slova nebo větné úseky</w:t>
      </w:r>
    </w:p>
    <w:p w:rsidR="00197298" w:rsidRDefault="00197298">
      <w:pPr>
        <w:numPr>
          <w:ilvl w:val="0"/>
          <w:numId w:val="8"/>
        </w:numPr>
        <w:rPr>
          <w:i/>
        </w:rPr>
      </w:pPr>
      <w:r>
        <w:t xml:space="preserve">nesmí být oddělena na samostatném řádku, proto se vkládá </w:t>
      </w:r>
      <w:r>
        <w:rPr>
          <w:b/>
        </w:rPr>
        <w:t>pevná mezera</w:t>
      </w:r>
      <w:r>
        <w:t xml:space="preserve"> (kláves. zkratka: </w:t>
      </w:r>
      <w:r>
        <w:rPr>
          <w:b/>
        </w:rPr>
        <w:t>ctrl + shift + mezerník</w:t>
      </w:r>
      <w:r>
        <w:t>)</w:t>
      </w:r>
    </w:p>
    <w:p w:rsidR="00197298" w:rsidRDefault="00197298">
      <w:pPr>
        <w:rPr>
          <w:rFonts w:ascii="Arial" w:hAnsi="Arial" w:cs="Courier New"/>
        </w:rPr>
      </w:pPr>
      <w:r>
        <w:rPr>
          <w:i/>
        </w:rPr>
        <w:t>např.:</w:t>
      </w:r>
    </w:p>
    <w:p w:rsidR="00197298" w:rsidRPr="006E7689" w:rsidRDefault="00197298" w:rsidP="006E7689">
      <w:pPr>
        <w:ind w:left="567"/>
        <w:rPr>
          <w:rFonts w:ascii="Courier New" w:hAnsi="Courier New" w:cs="Courier New"/>
          <w:sz w:val="20"/>
        </w:rPr>
      </w:pPr>
      <w:r w:rsidRPr="006E7689">
        <w:rPr>
          <w:rFonts w:ascii="Arial" w:hAnsi="Arial" w:cs="Courier New"/>
          <w:sz w:val="20"/>
        </w:rPr>
        <w:t>zápas Sparta – Slavia, Praha-Zbraslav – Dobříš, na trati: Ostrava-Poruba – Frýdek-Místek</w:t>
      </w:r>
    </w:p>
    <w:p w:rsidR="00197298" w:rsidRDefault="00197298">
      <w:pPr>
        <w:rPr>
          <w:rFonts w:ascii="Courier New" w:hAnsi="Courier New" w:cs="Courier New"/>
        </w:rPr>
      </w:pPr>
    </w:p>
    <w:p w:rsidR="00197298" w:rsidRDefault="00197298">
      <w:pPr>
        <w:pStyle w:val="Nadpisneslovan"/>
      </w:pPr>
      <w:r>
        <w:t>Pomlčka ve významu „až, do“</w:t>
      </w:r>
    </w:p>
    <w:p w:rsidR="00197298" w:rsidRDefault="00197298">
      <w:pPr>
        <w:numPr>
          <w:ilvl w:val="0"/>
          <w:numId w:val="9"/>
        </w:numPr>
      </w:pPr>
      <w:r>
        <w:t>píše se</w:t>
      </w:r>
      <w:r>
        <w:rPr>
          <w:b/>
        </w:rPr>
        <w:t xml:space="preserve"> bez mezer</w:t>
      </w:r>
    </w:p>
    <w:p w:rsidR="00197298" w:rsidRDefault="00197298">
      <w:pPr>
        <w:numPr>
          <w:ilvl w:val="0"/>
          <w:numId w:val="9"/>
        </w:numPr>
        <w:rPr>
          <w:i/>
        </w:rPr>
      </w:pPr>
      <w:r>
        <w:t>může se nahradit slovním vyjádřením, pokud by mohlo znamenat mínus</w:t>
      </w:r>
    </w:p>
    <w:p w:rsidR="00197298" w:rsidRDefault="00197298">
      <w:pPr>
        <w:rPr>
          <w:rFonts w:ascii="Courier New" w:hAnsi="Courier New" w:cs="Courier New"/>
        </w:rPr>
      </w:pPr>
      <w:r>
        <w:rPr>
          <w:i/>
        </w:rPr>
        <w:t>např.:</w:t>
      </w:r>
    </w:p>
    <w:p w:rsidR="00E3579F" w:rsidRPr="006E7689" w:rsidRDefault="00E3579F" w:rsidP="006E7689">
      <w:pPr>
        <w:ind w:left="567"/>
        <w:rPr>
          <w:rFonts w:ascii="Arial" w:hAnsi="Arial" w:cs="Arial"/>
          <w:sz w:val="20"/>
        </w:rPr>
      </w:pPr>
      <w:r w:rsidRPr="006E7689">
        <w:rPr>
          <w:rFonts w:ascii="Arial" w:hAnsi="Arial" w:cs="Arial"/>
          <w:sz w:val="20"/>
        </w:rPr>
        <w:t>2.500,–, žárovka 60 W–100 W (60 W až 100 W), 6W = šestiwattová</w:t>
      </w:r>
    </w:p>
    <w:p w:rsidR="00197298" w:rsidRPr="006E7689" w:rsidRDefault="00197298" w:rsidP="006E7689">
      <w:pPr>
        <w:ind w:left="567"/>
        <w:rPr>
          <w:rFonts w:ascii="Arial" w:hAnsi="Arial" w:cs="Arial"/>
          <w:sz w:val="20"/>
        </w:rPr>
      </w:pPr>
      <w:r w:rsidRPr="006E7689">
        <w:rPr>
          <w:rFonts w:ascii="Arial" w:hAnsi="Arial" w:cs="Arial"/>
          <w:sz w:val="20"/>
        </w:rPr>
        <w:t>válka 1914–1918, školní rok 2007–08, dovolená 11.–18. září, strana 125–142, pondělí</w:t>
      </w:r>
      <w:r w:rsidR="00E3579F" w:rsidRPr="006E7689">
        <w:rPr>
          <w:rFonts w:ascii="Arial" w:hAnsi="Arial" w:cs="Arial"/>
          <w:sz w:val="20"/>
        </w:rPr>
        <w:t>–pátek, 08:00–11:00, 2007–</w:t>
      </w:r>
      <w:r w:rsidR="006E7689">
        <w:rPr>
          <w:rFonts w:ascii="Arial" w:hAnsi="Arial" w:cs="Arial"/>
          <w:sz w:val="20"/>
        </w:rPr>
        <w:t>201</w:t>
      </w:r>
      <w:r w:rsidR="00E3579F" w:rsidRPr="006E7689">
        <w:rPr>
          <w:rFonts w:ascii="Arial" w:hAnsi="Arial" w:cs="Arial"/>
          <w:sz w:val="20"/>
        </w:rPr>
        <w:t>0</w:t>
      </w:r>
    </w:p>
    <w:p w:rsidR="00197298" w:rsidRDefault="00197298">
      <w:pPr>
        <w:pStyle w:val="Nadpisneslovan"/>
        <w:pageBreakBefore/>
      </w:pPr>
      <w:r>
        <w:lastRenderedPageBreak/>
        <w:t>Závorky, uvozovky a apostrof</w:t>
      </w:r>
    </w:p>
    <w:p w:rsidR="00197298" w:rsidRDefault="00197298">
      <w:pPr>
        <w:numPr>
          <w:ilvl w:val="0"/>
          <w:numId w:val="14"/>
        </w:numPr>
      </w:pPr>
      <w:r>
        <w:t xml:space="preserve">uvnitř závorek je text </w:t>
      </w:r>
      <w:r>
        <w:rPr>
          <w:b/>
        </w:rPr>
        <w:t>bez mezer</w:t>
      </w:r>
      <w:r>
        <w:t xml:space="preserve">, před a za závorkou </w:t>
      </w:r>
      <w:r>
        <w:rPr>
          <w:b/>
        </w:rPr>
        <w:t>mezera</w:t>
      </w:r>
    </w:p>
    <w:p w:rsidR="00197298" w:rsidRDefault="00197298">
      <w:pPr>
        <w:numPr>
          <w:ilvl w:val="0"/>
          <w:numId w:val="14"/>
        </w:numPr>
        <w:rPr>
          <w:b/>
        </w:rPr>
      </w:pPr>
      <w:r>
        <w:t>totéž platí pro uvozovky</w:t>
      </w:r>
    </w:p>
    <w:p w:rsidR="00197298" w:rsidRDefault="00197298">
      <w:pPr>
        <w:numPr>
          <w:ilvl w:val="0"/>
          <w:numId w:val="14"/>
        </w:numPr>
      </w:pPr>
      <w:r>
        <w:rPr>
          <w:b/>
        </w:rPr>
        <w:t>uvozovky</w:t>
      </w:r>
      <w:r>
        <w:t xml:space="preserve"> na konci věty se píší až </w:t>
      </w:r>
      <w:r>
        <w:rPr>
          <w:b/>
        </w:rPr>
        <w:t xml:space="preserve">za </w:t>
      </w:r>
      <w:r>
        <w:t>interpunkční znaménko , pokud není citace uvnitř věty (viz. Pravidla českého pravopisu)</w:t>
      </w:r>
    </w:p>
    <w:p w:rsidR="00197298" w:rsidRDefault="00197298">
      <w:pPr>
        <w:numPr>
          <w:ilvl w:val="0"/>
          <w:numId w:val="14"/>
        </w:numPr>
      </w:pPr>
      <w:r>
        <w:t xml:space="preserve">přednost mají závorky </w:t>
      </w:r>
      <w:r>
        <w:rPr>
          <w:b/>
        </w:rPr>
        <w:t>okrouhlé</w:t>
      </w:r>
      <w:r>
        <w:t xml:space="preserve">, mohou se používat </w:t>
      </w:r>
      <w:r>
        <w:rPr>
          <w:b/>
        </w:rPr>
        <w:t>hranaté</w:t>
      </w:r>
      <w:r>
        <w:t xml:space="preserve"> (v matematice a jako přepis výslovnosti)</w:t>
      </w:r>
    </w:p>
    <w:p w:rsidR="00197298" w:rsidRDefault="00197298">
      <w:pPr>
        <w:numPr>
          <w:ilvl w:val="0"/>
          <w:numId w:val="14"/>
        </w:numPr>
      </w:pPr>
      <w:r>
        <w:t xml:space="preserve">rovná závorka – </w:t>
      </w:r>
      <w:r>
        <w:rPr>
          <w:b/>
        </w:rPr>
        <w:t>lomítko</w:t>
      </w:r>
      <w:r>
        <w:t xml:space="preserve"> se používá jako dělící znaménko, píše se </w:t>
      </w:r>
      <w:r>
        <w:rPr>
          <w:b/>
        </w:rPr>
        <w:t>bez mezer</w:t>
      </w:r>
      <w:r>
        <w:t xml:space="preserve"> před/za</w:t>
      </w:r>
    </w:p>
    <w:p w:rsidR="00197298" w:rsidRDefault="00197298">
      <w:pPr>
        <w:numPr>
          <w:ilvl w:val="0"/>
          <w:numId w:val="14"/>
        </w:numPr>
      </w:pPr>
      <w:r>
        <w:t>apostrof (odsuvník) nahrazuje vynechané písmeno</w:t>
      </w:r>
    </w:p>
    <w:p w:rsidR="00197298" w:rsidRDefault="00197298">
      <w:pPr>
        <w:rPr>
          <w:rFonts w:ascii="Courier New" w:hAnsi="Courier New" w:cs="Courier New"/>
        </w:rPr>
      </w:pPr>
      <w:r>
        <w:t>např.:</w:t>
      </w:r>
    </w:p>
    <w:p w:rsidR="00197298" w:rsidRPr="006E7689" w:rsidRDefault="00197298" w:rsidP="006E7689">
      <w:pPr>
        <w:ind w:left="567"/>
        <w:rPr>
          <w:rFonts w:ascii="Arial" w:hAnsi="Arial" w:cs="Arial"/>
          <w:sz w:val="20"/>
        </w:rPr>
      </w:pPr>
      <w:r w:rsidRPr="006E7689">
        <w:rPr>
          <w:rFonts w:ascii="Arial" w:hAnsi="Arial" w:cs="Arial"/>
          <w:sz w:val="20"/>
        </w:rPr>
        <w:t>hry (fotbal, kulečník), (Některé hračky si dospělí kupují pro sebe.), laser [lejzr]</w:t>
      </w:r>
    </w:p>
    <w:p w:rsidR="00197298" w:rsidRPr="006E7689" w:rsidRDefault="00197298" w:rsidP="006E7689">
      <w:pPr>
        <w:ind w:left="567"/>
        <w:rPr>
          <w:rFonts w:ascii="Arial" w:hAnsi="Arial" w:cs="Arial"/>
          <w:sz w:val="20"/>
        </w:rPr>
      </w:pPr>
      <w:r w:rsidRPr="006E7689">
        <w:rPr>
          <w:rFonts w:ascii="Arial" w:hAnsi="Arial" w:cs="Arial"/>
          <w:sz w:val="20"/>
        </w:rPr>
        <w:t>60 km/h, čj. Pa/154/07, školní rok 2007/08, vážená paní/vážený pane, údaje v záhlaví/v zápatí</w:t>
      </w:r>
    </w:p>
    <w:p w:rsidR="00197298" w:rsidRPr="006E7689" w:rsidRDefault="00197298" w:rsidP="006E7689">
      <w:pPr>
        <w:ind w:left="567"/>
        <w:rPr>
          <w:rFonts w:ascii="Arial" w:hAnsi="Arial" w:cs="Arial"/>
          <w:sz w:val="20"/>
        </w:rPr>
      </w:pPr>
      <w:r w:rsidRPr="006E7689">
        <w:rPr>
          <w:rFonts w:ascii="Arial" w:hAnsi="Arial" w:cs="Arial"/>
          <w:sz w:val="20"/>
        </w:rPr>
        <w:t xml:space="preserve">Maminka přikázala: „Běž nakoupit!“ Je přirozená touha dětí „přicházet věcem </w:t>
      </w:r>
      <w:r w:rsidR="00E3579F" w:rsidRPr="006E7689">
        <w:rPr>
          <w:rFonts w:ascii="Arial" w:hAnsi="Arial" w:cs="Arial"/>
          <w:sz w:val="20"/>
        </w:rPr>
        <w:br/>
      </w:r>
      <w:r w:rsidRPr="006E7689">
        <w:rPr>
          <w:rFonts w:ascii="Arial" w:hAnsi="Arial" w:cs="Arial"/>
          <w:sz w:val="20"/>
        </w:rPr>
        <w:t>na kloub“.</w:t>
      </w:r>
      <w:r w:rsidR="00E3579F" w:rsidRPr="006E7689">
        <w:rPr>
          <w:rFonts w:ascii="Arial" w:hAnsi="Arial" w:cs="Arial"/>
          <w:sz w:val="20"/>
        </w:rPr>
        <w:t xml:space="preserve"> </w:t>
      </w:r>
      <w:r w:rsidRPr="006E7689">
        <w:rPr>
          <w:rFonts w:ascii="Arial" w:hAnsi="Arial" w:cs="Arial"/>
          <w:sz w:val="20"/>
        </w:rPr>
        <w:t>Sáh’ si do kapsy, Paul’s dog</w:t>
      </w:r>
    </w:p>
    <w:p w:rsidR="00197298" w:rsidRDefault="00197298">
      <w:pPr>
        <w:rPr>
          <w:rFonts w:ascii="Courier New" w:hAnsi="Courier New" w:cs="Courier New"/>
        </w:rPr>
      </w:pPr>
    </w:p>
    <w:p w:rsidR="00197298" w:rsidRDefault="00197298"/>
    <w:p w:rsidR="00197298" w:rsidRDefault="00197298">
      <w:pPr>
        <w:pStyle w:val="StylNadpisneslovan14b"/>
      </w:pPr>
      <w:r>
        <w:t>Zkratky</w:t>
      </w:r>
    </w:p>
    <w:p w:rsidR="00197298" w:rsidRDefault="00197298">
      <w:pPr>
        <w:pStyle w:val="Nadpisneslovan"/>
      </w:pPr>
      <w:r>
        <w:t>Zkratky častých slov</w:t>
      </w:r>
    </w:p>
    <w:p w:rsidR="00197298" w:rsidRDefault="00197298">
      <w:pPr>
        <w:numPr>
          <w:ilvl w:val="0"/>
          <w:numId w:val="6"/>
        </w:numPr>
      </w:pPr>
      <w:r>
        <w:t xml:space="preserve">za zkratkami, které se tvoří začátkem slova se </w:t>
      </w:r>
      <w:r>
        <w:rPr>
          <w:b/>
        </w:rPr>
        <w:t>píše tečka</w:t>
      </w:r>
    </w:p>
    <w:p w:rsidR="00197298" w:rsidRDefault="00197298">
      <w:pPr>
        <w:numPr>
          <w:ilvl w:val="0"/>
          <w:numId w:val="6"/>
        </w:numPr>
      </w:pPr>
      <w:r>
        <w:t xml:space="preserve">za zkratkami, které krátí začátkem a koncem slova se </w:t>
      </w:r>
      <w:r>
        <w:rPr>
          <w:b/>
        </w:rPr>
        <w:t>tečka nepíše</w:t>
      </w:r>
    </w:p>
    <w:p w:rsidR="00197298" w:rsidRDefault="00197298">
      <w:pPr>
        <w:numPr>
          <w:ilvl w:val="0"/>
          <w:numId w:val="6"/>
        </w:numPr>
      </w:pPr>
      <w:r>
        <w:t>některé zkratky dvou nebo více slov se píší dohromady, nebo je možný obojí způsob</w:t>
      </w:r>
    </w:p>
    <w:p w:rsidR="00197298" w:rsidRDefault="00197298">
      <w:pPr>
        <w:numPr>
          <w:ilvl w:val="0"/>
          <w:numId w:val="6"/>
        </w:numPr>
      </w:pPr>
      <w:r>
        <w:t>za iniciálovými zkratkami se tečka nepíše</w:t>
      </w:r>
    </w:p>
    <w:p w:rsidR="00197298" w:rsidRDefault="00197298">
      <w:pPr>
        <w:numPr>
          <w:ilvl w:val="0"/>
          <w:numId w:val="6"/>
        </w:numPr>
        <w:rPr>
          <w:i/>
        </w:rPr>
      </w:pPr>
      <w:r>
        <w:t xml:space="preserve">psaní se řídí </w:t>
      </w:r>
      <w:r>
        <w:rPr>
          <w:b/>
        </w:rPr>
        <w:t>Pravidly českého pravopisu</w:t>
      </w:r>
    </w:p>
    <w:p w:rsidR="00197298" w:rsidRDefault="00197298">
      <w:pPr>
        <w:rPr>
          <w:rFonts w:ascii="Courier New" w:hAnsi="Courier New" w:cs="Courier New"/>
        </w:rPr>
      </w:pPr>
      <w:r>
        <w:rPr>
          <w:i/>
        </w:rPr>
        <w:t>např.:</w:t>
      </w:r>
    </w:p>
    <w:p w:rsidR="00197298" w:rsidRPr="006E7689" w:rsidRDefault="00197298" w:rsidP="006E7689">
      <w:pPr>
        <w:ind w:left="567"/>
        <w:rPr>
          <w:rFonts w:ascii="Arial" w:hAnsi="Arial" w:cs="Arial"/>
          <w:sz w:val="20"/>
        </w:rPr>
      </w:pPr>
      <w:r w:rsidRPr="006E7689">
        <w:rPr>
          <w:rFonts w:ascii="Arial" w:hAnsi="Arial" w:cs="Arial"/>
          <w:sz w:val="20"/>
        </w:rPr>
        <w:t>p. (pan, pánové), popř. (popřípadě), r. (rok)</w:t>
      </w:r>
    </w:p>
    <w:p w:rsidR="00197298" w:rsidRPr="006E7689" w:rsidRDefault="00197298" w:rsidP="006E7689">
      <w:pPr>
        <w:ind w:left="567"/>
        <w:rPr>
          <w:rFonts w:ascii="Arial" w:hAnsi="Arial" w:cs="Arial"/>
          <w:sz w:val="20"/>
        </w:rPr>
      </w:pPr>
      <w:r w:rsidRPr="006E7689">
        <w:rPr>
          <w:rFonts w:ascii="Arial" w:hAnsi="Arial" w:cs="Arial"/>
          <w:sz w:val="20"/>
        </w:rPr>
        <w:t>pí (paní), fa (firma), cca (circa)</w:t>
      </w:r>
    </w:p>
    <w:p w:rsidR="00197298" w:rsidRPr="006E7689" w:rsidRDefault="00197298" w:rsidP="006E7689">
      <w:pPr>
        <w:ind w:left="567"/>
        <w:rPr>
          <w:rFonts w:ascii="Arial" w:hAnsi="Arial" w:cs="Arial"/>
          <w:sz w:val="20"/>
        </w:rPr>
      </w:pPr>
      <w:r w:rsidRPr="006E7689">
        <w:rPr>
          <w:rFonts w:ascii="Arial" w:hAnsi="Arial" w:cs="Arial"/>
          <w:sz w:val="20"/>
        </w:rPr>
        <w:t>tj. (to je), atd. (a tak dále), čj. (číslo jednací), č. p., čp. (číslo popisné)</w:t>
      </w:r>
    </w:p>
    <w:p w:rsidR="00197298" w:rsidRPr="006E7689" w:rsidRDefault="00197298" w:rsidP="006E7689">
      <w:pPr>
        <w:ind w:left="567"/>
        <w:rPr>
          <w:rFonts w:ascii="Arial" w:hAnsi="Arial" w:cs="Arial"/>
          <w:sz w:val="20"/>
        </w:rPr>
      </w:pPr>
      <w:r w:rsidRPr="006E7689">
        <w:rPr>
          <w:rFonts w:ascii="Arial" w:hAnsi="Arial" w:cs="Arial"/>
          <w:sz w:val="20"/>
        </w:rPr>
        <w:t>ČR, AV ČR, PřF UP, ČSAD, OSN</w:t>
      </w:r>
    </w:p>
    <w:p w:rsidR="00197298" w:rsidRDefault="00197298">
      <w:pPr>
        <w:rPr>
          <w:rFonts w:ascii="Courier New" w:hAnsi="Courier New" w:cs="Courier New"/>
        </w:rPr>
      </w:pPr>
    </w:p>
    <w:p w:rsidR="00197298" w:rsidRDefault="00197298">
      <w:pPr>
        <w:pStyle w:val="Nadpisneslovan"/>
      </w:pPr>
      <w:r>
        <w:t>Zkratky akademických titulů a hodností</w:t>
      </w:r>
    </w:p>
    <w:p w:rsidR="00197298" w:rsidRDefault="00197298">
      <w:pPr>
        <w:numPr>
          <w:ilvl w:val="0"/>
          <w:numId w:val="2"/>
        </w:numPr>
      </w:pPr>
      <w:r>
        <w:t>před jménem se čárkou neoddělují</w:t>
      </w:r>
    </w:p>
    <w:p w:rsidR="00197298" w:rsidRDefault="00197298">
      <w:pPr>
        <w:numPr>
          <w:ilvl w:val="0"/>
          <w:numId w:val="2"/>
        </w:numPr>
        <w:rPr>
          <w:i/>
        </w:rPr>
      </w:pPr>
      <w:r>
        <w:t>za jménem se čárkou oddělují</w:t>
      </w:r>
    </w:p>
    <w:p w:rsidR="00197298" w:rsidRDefault="00197298">
      <w:pPr>
        <w:rPr>
          <w:rFonts w:ascii="Courier New" w:hAnsi="Courier New" w:cs="Courier New"/>
        </w:rPr>
      </w:pPr>
      <w:r>
        <w:rPr>
          <w:i/>
        </w:rPr>
        <w:t>např.:</w:t>
      </w:r>
    </w:p>
    <w:p w:rsidR="00197298" w:rsidRPr="006E7689" w:rsidRDefault="00197298" w:rsidP="006E7689">
      <w:pPr>
        <w:ind w:left="567"/>
        <w:rPr>
          <w:rFonts w:ascii="Arial" w:hAnsi="Arial" w:cs="Arial"/>
          <w:sz w:val="20"/>
        </w:rPr>
      </w:pPr>
      <w:r w:rsidRPr="006E7689">
        <w:rPr>
          <w:rFonts w:ascii="Arial" w:hAnsi="Arial" w:cs="Arial"/>
          <w:sz w:val="20"/>
        </w:rPr>
        <w:t>MUDr. Jan Novák; Mgr. Ivana Bendová, Ph.D.; Petra Kolmá, DiS.;</w:t>
      </w:r>
    </w:p>
    <w:p w:rsidR="00197298" w:rsidRPr="00E3579F" w:rsidRDefault="00197298" w:rsidP="006E7689">
      <w:pPr>
        <w:ind w:left="567"/>
        <w:rPr>
          <w:rFonts w:ascii="Arial" w:hAnsi="Arial" w:cs="Arial"/>
        </w:rPr>
      </w:pPr>
      <w:r w:rsidRPr="006E7689">
        <w:rPr>
          <w:rFonts w:ascii="Arial" w:hAnsi="Arial" w:cs="Arial"/>
          <w:sz w:val="20"/>
        </w:rPr>
        <w:t>Ing. arch. Eva Ostrá; pplk. Michal Vondráček; mjr. Koubek</w:t>
      </w:r>
    </w:p>
    <w:p w:rsidR="00197298" w:rsidRDefault="00197298">
      <w:pPr>
        <w:rPr>
          <w:rFonts w:ascii="Courier New" w:hAnsi="Courier New" w:cs="Courier New"/>
        </w:rPr>
      </w:pPr>
    </w:p>
    <w:p w:rsidR="00197298" w:rsidRDefault="00197298">
      <w:pPr>
        <w:pStyle w:val="Nadpisneslovan"/>
        <w:rPr>
          <w:b w:val="0"/>
        </w:rPr>
      </w:pPr>
      <w:r>
        <w:t>Zkratky právního označení firem</w:t>
      </w:r>
    </w:p>
    <w:p w:rsidR="00197298" w:rsidRDefault="00197298">
      <w:pPr>
        <w:pStyle w:val="Nadpisneslovan"/>
        <w:numPr>
          <w:ilvl w:val="0"/>
          <w:numId w:val="12"/>
        </w:numPr>
        <w:spacing w:after="0"/>
        <w:ind w:left="714" w:hanging="357"/>
        <w:rPr>
          <w:b w:val="0"/>
        </w:rPr>
      </w:pPr>
      <w:r>
        <w:rPr>
          <w:b w:val="0"/>
        </w:rPr>
        <w:t xml:space="preserve">zkratka právní formy </w:t>
      </w:r>
      <w:r>
        <w:t>před názvem</w:t>
      </w:r>
      <w:r>
        <w:rPr>
          <w:b w:val="0"/>
        </w:rPr>
        <w:t xml:space="preserve"> firmy se čárkou </w:t>
      </w:r>
      <w:r>
        <w:t>neodděluje</w:t>
      </w:r>
      <w:r>
        <w:rPr>
          <w:b w:val="0"/>
        </w:rPr>
        <w:t xml:space="preserve">, </w:t>
      </w:r>
      <w:r>
        <w:t>za názvem</w:t>
      </w:r>
      <w:r>
        <w:rPr>
          <w:b w:val="0"/>
        </w:rPr>
        <w:t xml:space="preserve"> se čárkou </w:t>
      </w:r>
      <w:r>
        <w:t>odděluje</w:t>
      </w:r>
    </w:p>
    <w:p w:rsidR="00197298" w:rsidRDefault="00197298">
      <w:pPr>
        <w:pStyle w:val="Nadpisneslovan"/>
        <w:numPr>
          <w:ilvl w:val="0"/>
          <w:numId w:val="12"/>
        </w:numPr>
        <w:spacing w:after="0"/>
        <w:ind w:left="714" w:hanging="357"/>
        <w:rPr>
          <w:i/>
        </w:rPr>
      </w:pPr>
      <w:r>
        <w:rPr>
          <w:b w:val="0"/>
        </w:rPr>
        <w:t>musí odpovídat zápisu v obchodním rejstříku</w:t>
      </w:r>
    </w:p>
    <w:p w:rsidR="00197298" w:rsidRDefault="00197298">
      <w:pPr>
        <w:rPr>
          <w:rFonts w:ascii="Courier New" w:hAnsi="Courier New" w:cs="Courier New"/>
        </w:rPr>
      </w:pPr>
      <w:r>
        <w:rPr>
          <w:i/>
        </w:rPr>
        <w:t>např.:</w:t>
      </w:r>
    </w:p>
    <w:p w:rsidR="00197298" w:rsidRPr="006E7689" w:rsidRDefault="00E3579F" w:rsidP="006E7689">
      <w:pPr>
        <w:pStyle w:val="Nadpisneslovan"/>
        <w:spacing w:after="0"/>
        <w:ind w:left="567"/>
        <w:rPr>
          <w:rFonts w:ascii="Arial" w:hAnsi="Arial" w:cs="Arial"/>
          <w:b w:val="0"/>
          <w:sz w:val="20"/>
        </w:rPr>
      </w:pPr>
      <w:r w:rsidRPr="006E7689">
        <w:rPr>
          <w:rFonts w:ascii="Arial" w:hAnsi="Arial" w:cs="Arial"/>
          <w:b w:val="0"/>
          <w:sz w:val="20"/>
        </w:rPr>
        <w:t>a.</w:t>
      </w:r>
      <w:r w:rsidR="00197298" w:rsidRPr="006E7689">
        <w:rPr>
          <w:rFonts w:ascii="Arial" w:hAnsi="Arial" w:cs="Arial"/>
          <w:b w:val="0"/>
          <w:sz w:val="20"/>
        </w:rPr>
        <w:t>s. Kormorán; v. o. s. LAGUNA</w:t>
      </w:r>
    </w:p>
    <w:p w:rsidR="00197298" w:rsidRPr="006E7689" w:rsidRDefault="00197298" w:rsidP="006E7689">
      <w:pPr>
        <w:pStyle w:val="Nadpisneslovan"/>
        <w:spacing w:after="0"/>
        <w:ind w:left="567"/>
        <w:rPr>
          <w:rFonts w:ascii="Arial" w:hAnsi="Arial" w:cs="Arial"/>
          <w:sz w:val="20"/>
        </w:rPr>
      </w:pPr>
      <w:r w:rsidRPr="006E7689">
        <w:rPr>
          <w:rFonts w:ascii="Arial" w:hAnsi="Arial" w:cs="Arial"/>
          <w:b w:val="0"/>
          <w:sz w:val="20"/>
        </w:rPr>
        <w:t>Slunečnice, a. s.; KOVO, s. r. o.; RENA, spol. s r. o.</w:t>
      </w:r>
    </w:p>
    <w:p w:rsidR="00197298" w:rsidRDefault="00197298">
      <w:pPr>
        <w:pStyle w:val="StylNadpisneslovan14b"/>
        <w:pageBreakBefore/>
      </w:pPr>
      <w:r>
        <w:lastRenderedPageBreak/>
        <w:t>Značky</w:t>
      </w:r>
    </w:p>
    <w:p w:rsidR="00197298" w:rsidRDefault="00197298">
      <w:pPr>
        <w:pStyle w:val="Nadpisneslovan"/>
        <w:rPr>
          <w:b w:val="0"/>
        </w:rPr>
      </w:pPr>
      <w:r>
        <w:t>Značky jednotek</w:t>
      </w:r>
    </w:p>
    <w:p w:rsidR="00197298" w:rsidRDefault="00197298">
      <w:pPr>
        <w:pStyle w:val="Nadpisneslovan"/>
        <w:numPr>
          <w:ilvl w:val="0"/>
          <w:numId w:val="4"/>
        </w:numPr>
        <w:spacing w:after="0"/>
        <w:rPr>
          <w:b w:val="0"/>
        </w:rPr>
      </w:pPr>
      <w:r>
        <w:rPr>
          <w:b w:val="0"/>
        </w:rPr>
        <w:t xml:space="preserve">stupně se píší za mezerou: </w:t>
      </w:r>
      <w:r>
        <w:t>shift + ° + mezerník</w:t>
      </w:r>
    </w:p>
    <w:p w:rsidR="00197298" w:rsidRDefault="00197298">
      <w:pPr>
        <w:pStyle w:val="Nadpisneslovan"/>
        <w:numPr>
          <w:ilvl w:val="0"/>
          <w:numId w:val="4"/>
        </w:numPr>
        <w:spacing w:after="0"/>
        <w:rPr>
          <w:b w:val="0"/>
        </w:rPr>
      </w:pPr>
      <w:r>
        <w:rPr>
          <w:b w:val="0"/>
        </w:rPr>
        <w:t>dva a více znaků se píše bez mezer</w:t>
      </w:r>
    </w:p>
    <w:p w:rsidR="00197298" w:rsidRDefault="00197298">
      <w:pPr>
        <w:pStyle w:val="Nadpisneslovan"/>
        <w:numPr>
          <w:ilvl w:val="0"/>
          <w:numId w:val="4"/>
        </w:numPr>
        <w:spacing w:after="0"/>
        <w:rPr>
          <w:b w:val="0"/>
        </w:rPr>
      </w:pPr>
      <w:r>
        <w:rPr>
          <w:b w:val="0"/>
        </w:rPr>
        <w:t>výše položené značky (indexy) se píší bez mezer</w:t>
      </w:r>
    </w:p>
    <w:p w:rsidR="00197298" w:rsidRDefault="00197298">
      <w:pPr>
        <w:pStyle w:val="Nadpisneslovan"/>
        <w:numPr>
          <w:ilvl w:val="0"/>
          <w:numId w:val="4"/>
        </w:numPr>
        <w:spacing w:after="0"/>
        <w:rPr>
          <w:b w:val="0"/>
          <w:i/>
        </w:rPr>
      </w:pPr>
      <w:r>
        <w:rPr>
          <w:b w:val="0"/>
        </w:rPr>
        <w:t>značka vyjadřující přídavné jméno se píše bez mezery</w:t>
      </w:r>
    </w:p>
    <w:p w:rsidR="00197298" w:rsidRDefault="00197298">
      <w:pPr>
        <w:pStyle w:val="Nadpisneslovan"/>
        <w:spacing w:after="0"/>
        <w:rPr>
          <w:rFonts w:ascii="Courier New" w:hAnsi="Courier New" w:cs="Courier New"/>
          <w:b w:val="0"/>
        </w:rPr>
      </w:pPr>
      <w:r>
        <w:rPr>
          <w:b w:val="0"/>
          <w:i/>
        </w:rPr>
        <w:t>např.:</w:t>
      </w:r>
    </w:p>
    <w:p w:rsidR="00197298" w:rsidRPr="006E7689" w:rsidRDefault="00197298" w:rsidP="006E7689">
      <w:pPr>
        <w:pStyle w:val="Nadpisneslovan"/>
        <w:spacing w:after="0"/>
        <w:ind w:left="567"/>
        <w:rPr>
          <w:rFonts w:ascii="Arial" w:hAnsi="Arial" w:cs="Arial"/>
          <w:b w:val="0"/>
          <w:sz w:val="20"/>
        </w:rPr>
      </w:pPr>
      <w:r w:rsidRPr="006E7689">
        <w:rPr>
          <w:rFonts w:ascii="Arial" w:hAnsi="Arial" w:cs="Arial"/>
          <w:b w:val="0"/>
          <w:sz w:val="20"/>
        </w:rPr>
        <w:t>10 cm; 6 V; 8,78 kg; 08:00 h; 12:30 hod.; 12 min</w:t>
      </w:r>
    </w:p>
    <w:p w:rsidR="00197298" w:rsidRPr="006E7689" w:rsidRDefault="00197298" w:rsidP="006E7689">
      <w:pPr>
        <w:pStyle w:val="Nadpisneslovan"/>
        <w:spacing w:after="0"/>
        <w:ind w:left="567"/>
        <w:rPr>
          <w:rFonts w:ascii="Arial" w:hAnsi="Arial" w:cs="Arial"/>
          <w:sz w:val="20"/>
        </w:rPr>
      </w:pPr>
      <w:r w:rsidRPr="006E7689">
        <w:rPr>
          <w:rFonts w:ascii="Arial" w:hAnsi="Arial" w:cs="Arial"/>
          <w:b w:val="0"/>
          <w:sz w:val="20"/>
        </w:rPr>
        <w:t>+10 °C; -19 °F; 300 kWh; 15 mA; 500 kPa</w:t>
      </w:r>
    </w:p>
    <w:p w:rsidR="00197298" w:rsidRPr="006E7689" w:rsidRDefault="00197298" w:rsidP="006E7689">
      <w:pPr>
        <w:ind w:left="567"/>
        <w:rPr>
          <w:rFonts w:ascii="Arial" w:hAnsi="Arial" w:cs="Arial"/>
          <w:sz w:val="20"/>
        </w:rPr>
      </w:pPr>
      <w:r w:rsidRPr="006E7689">
        <w:rPr>
          <w:rFonts w:ascii="Arial" w:hAnsi="Arial" w:cs="Arial"/>
          <w:sz w:val="20"/>
        </w:rPr>
        <w:t>14 m</w:t>
      </w:r>
      <w:r w:rsidRPr="006E7689">
        <w:rPr>
          <w:rFonts w:ascii="Arial" w:hAnsi="Arial" w:cs="Arial"/>
          <w:sz w:val="20"/>
          <w:vertAlign w:val="superscript"/>
        </w:rPr>
        <w:t>2</w:t>
      </w:r>
      <w:r w:rsidRPr="006E7689">
        <w:rPr>
          <w:rFonts w:ascii="Arial" w:hAnsi="Arial" w:cs="Arial"/>
          <w:sz w:val="20"/>
        </w:rPr>
        <w:t>; ø 3/4"; pivo 12°</w:t>
      </w:r>
    </w:p>
    <w:p w:rsidR="00197298" w:rsidRPr="006E7689" w:rsidRDefault="00197298" w:rsidP="006E7689">
      <w:pPr>
        <w:ind w:left="567"/>
        <w:rPr>
          <w:rFonts w:ascii="Arial" w:hAnsi="Arial" w:cs="Arial"/>
          <w:sz w:val="20"/>
        </w:rPr>
      </w:pPr>
      <w:r w:rsidRPr="006E7689">
        <w:rPr>
          <w:rFonts w:ascii="Arial" w:hAnsi="Arial" w:cs="Arial"/>
          <w:sz w:val="20"/>
        </w:rPr>
        <w:t>6V = 6voltová (šestivoltová); 5% = 5procentní (pětiprocentní); 5 % = 5 procent (pět procent)</w:t>
      </w:r>
    </w:p>
    <w:p w:rsidR="00197298" w:rsidRDefault="00197298">
      <w:pPr>
        <w:rPr>
          <w:rFonts w:ascii="Courier New" w:hAnsi="Courier New" w:cs="Courier New"/>
        </w:rPr>
      </w:pPr>
    </w:p>
    <w:p w:rsidR="00197298" w:rsidRDefault="00197298">
      <w:pPr>
        <w:pStyle w:val="Nadpisneslovan"/>
        <w:rPr>
          <w:rFonts w:ascii="Courier New" w:hAnsi="Courier New" w:cs="Courier New"/>
        </w:rPr>
      </w:pPr>
      <w:r>
        <w:t>Značky měn a čísla</w:t>
      </w:r>
    </w:p>
    <w:p w:rsidR="00197298" w:rsidRPr="006E7689" w:rsidRDefault="00197298" w:rsidP="006E7689">
      <w:pPr>
        <w:ind w:left="567"/>
        <w:rPr>
          <w:rFonts w:ascii="Arial" w:hAnsi="Arial" w:cs="Arial"/>
          <w:sz w:val="20"/>
        </w:rPr>
      </w:pPr>
      <w:r w:rsidRPr="006E7689">
        <w:rPr>
          <w:rFonts w:ascii="Arial" w:hAnsi="Arial" w:cs="Arial"/>
          <w:sz w:val="20"/>
        </w:rPr>
        <w:t>cena 15.500 Kč; sleva Kč 500,-; 30,50 €; CZK 24,50; Kč 256.000,-; 20 000 km</w:t>
      </w:r>
    </w:p>
    <w:p w:rsidR="00197298" w:rsidRDefault="00197298">
      <w:pPr>
        <w:rPr>
          <w:rFonts w:ascii="Courier New" w:hAnsi="Courier New" w:cs="Courier New"/>
        </w:rPr>
      </w:pPr>
    </w:p>
    <w:p w:rsidR="00197298" w:rsidRDefault="00197298">
      <w:pPr>
        <w:pStyle w:val="Nadpisneslovan"/>
        <w:rPr>
          <w:b w:val="0"/>
        </w:rPr>
      </w:pPr>
      <w:r>
        <w:t>Matematické značky</w:t>
      </w:r>
    </w:p>
    <w:p w:rsidR="00197298" w:rsidRDefault="00197298">
      <w:pPr>
        <w:pStyle w:val="Nadpisneslovan"/>
        <w:numPr>
          <w:ilvl w:val="0"/>
          <w:numId w:val="7"/>
        </w:numPr>
        <w:spacing w:after="0"/>
        <w:rPr>
          <w:b w:val="0"/>
          <w:i/>
        </w:rPr>
      </w:pPr>
      <w:r>
        <w:rPr>
          <w:b w:val="0"/>
        </w:rPr>
        <w:t xml:space="preserve">čísla se od značek </w:t>
      </w:r>
      <w:r>
        <w:t>oddělují mezerami</w:t>
      </w:r>
    </w:p>
    <w:p w:rsidR="00197298" w:rsidRDefault="00197298">
      <w:pPr>
        <w:pStyle w:val="Nadpisneslovan"/>
        <w:spacing w:after="0"/>
        <w:rPr>
          <w:rFonts w:ascii="Courier New" w:hAnsi="Courier New" w:cs="Courier New"/>
          <w:b w:val="0"/>
        </w:rPr>
      </w:pPr>
      <w:r>
        <w:rPr>
          <w:b w:val="0"/>
          <w:i/>
        </w:rPr>
        <w:t>např.:</w:t>
      </w:r>
    </w:p>
    <w:p w:rsidR="00197298" w:rsidRPr="006E7689" w:rsidRDefault="00197298" w:rsidP="006E7689">
      <w:pPr>
        <w:pStyle w:val="Nadpisneslovan"/>
        <w:ind w:left="567"/>
        <w:rPr>
          <w:rFonts w:ascii="Arial" w:hAnsi="Arial" w:cs="Arial"/>
          <w:b w:val="0"/>
          <w:sz w:val="20"/>
        </w:rPr>
      </w:pPr>
      <w:r w:rsidRPr="006E7689">
        <w:rPr>
          <w:rFonts w:ascii="Arial" w:hAnsi="Arial" w:cs="Arial"/>
          <w:b w:val="0"/>
          <w:sz w:val="20"/>
        </w:rPr>
        <w:t>45 – 15 = 30; 10 + 20 = 30; 5 x 16 = 80; a . b = ab; 20 : 2 = 10</w:t>
      </w:r>
    </w:p>
    <w:p w:rsidR="00197298" w:rsidRDefault="00197298">
      <w:pPr>
        <w:pStyle w:val="Nadpisneslovan"/>
        <w:numPr>
          <w:ilvl w:val="0"/>
          <w:numId w:val="7"/>
        </w:numPr>
        <w:spacing w:after="0"/>
        <w:rPr>
          <w:b w:val="0"/>
          <w:i/>
        </w:rPr>
      </w:pPr>
      <w:r>
        <w:rPr>
          <w:b w:val="0"/>
        </w:rPr>
        <w:t xml:space="preserve">měřítko nebo skóre se mezerami </w:t>
      </w:r>
      <w:r>
        <w:t>neoddělují</w:t>
      </w:r>
    </w:p>
    <w:p w:rsidR="00197298" w:rsidRDefault="00197298">
      <w:pPr>
        <w:pStyle w:val="Nadpisneslovan"/>
        <w:spacing w:after="0"/>
        <w:rPr>
          <w:rFonts w:ascii="Courier New" w:hAnsi="Courier New" w:cs="Courier New"/>
          <w:b w:val="0"/>
        </w:rPr>
      </w:pPr>
      <w:r>
        <w:rPr>
          <w:b w:val="0"/>
          <w:i/>
        </w:rPr>
        <w:t>např.:</w:t>
      </w:r>
    </w:p>
    <w:p w:rsidR="00197298" w:rsidRPr="006E7689" w:rsidRDefault="00197298" w:rsidP="006E7689">
      <w:pPr>
        <w:pStyle w:val="Nadpisneslovan"/>
        <w:spacing w:after="0"/>
        <w:ind w:left="567"/>
        <w:rPr>
          <w:rFonts w:ascii="Arial" w:hAnsi="Arial" w:cs="Arial"/>
          <w:b w:val="0"/>
          <w:sz w:val="20"/>
        </w:rPr>
      </w:pPr>
      <w:r w:rsidRPr="006E7689">
        <w:rPr>
          <w:rFonts w:ascii="Arial" w:hAnsi="Arial" w:cs="Arial"/>
          <w:b w:val="0"/>
          <w:sz w:val="20"/>
        </w:rPr>
        <w:t>1:50 000; ředění koncentrátu 1:50</w:t>
      </w:r>
    </w:p>
    <w:p w:rsidR="00197298" w:rsidRPr="006E7689" w:rsidRDefault="00197298" w:rsidP="006E7689">
      <w:pPr>
        <w:pStyle w:val="Nadpisneslovan"/>
        <w:spacing w:after="0"/>
        <w:ind w:left="567"/>
        <w:rPr>
          <w:rFonts w:ascii="Arial" w:hAnsi="Arial" w:cs="Arial"/>
          <w:b w:val="0"/>
          <w:sz w:val="20"/>
        </w:rPr>
      </w:pPr>
      <w:r w:rsidRPr="006E7689">
        <w:rPr>
          <w:rFonts w:ascii="Arial" w:hAnsi="Arial" w:cs="Arial"/>
          <w:b w:val="0"/>
          <w:sz w:val="20"/>
        </w:rPr>
        <w:t>Baník Ostrava – Brno 2:2</w:t>
      </w:r>
    </w:p>
    <w:p w:rsidR="00197298" w:rsidRDefault="00197298">
      <w:pPr>
        <w:pStyle w:val="Nadpisneslovan"/>
        <w:spacing w:after="0"/>
        <w:rPr>
          <w:rFonts w:ascii="Courier New" w:hAnsi="Courier New" w:cs="Courier New"/>
          <w:b w:val="0"/>
        </w:rPr>
      </w:pPr>
    </w:p>
    <w:p w:rsidR="00197298" w:rsidRDefault="00197298">
      <w:pPr>
        <w:pStyle w:val="Nadpisneslovan"/>
        <w:rPr>
          <w:b w:val="0"/>
        </w:rPr>
      </w:pPr>
      <w:r>
        <w:t>Kalendářní data</w:t>
      </w:r>
    </w:p>
    <w:p w:rsidR="00197298" w:rsidRDefault="00197298">
      <w:pPr>
        <w:pStyle w:val="Nadpisneslovan"/>
        <w:numPr>
          <w:ilvl w:val="0"/>
          <w:numId w:val="7"/>
        </w:numPr>
        <w:spacing w:after="0"/>
        <w:rPr>
          <w:b w:val="0"/>
        </w:rPr>
      </w:pPr>
      <w:r>
        <w:rPr>
          <w:b w:val="0"/>
        </w:rPr>
        <w:t>datum se píše bez mezer jako značka</w:t>
      </w:r>
    </w:p>
    <w:p w:rsidR="00197298" w:rsidRDefault="00197298">
      <w:pPr>
        <w:pStyle w:val="Nadpisneslovan"/>
        <w:numPr>
          <w:ilvl w:val="0"/>
          <w:numId w:val="7"/>
        </w:numPr>
        <w:spacing w:after="0"/>
        <w:rPr>
          <w:b w:val="0"/>
        </w:rPr>
      </w:pPr>
      <w:r>
        <w:rPr>
          <w:b w:val="0"/>
        </w:rPr>
        <w:t>den a měsíc se píše vždy dvojmístně</w:t>
      </w:r>
    </w:p>
    <w:p w:rsidR="00197298" w:rsidRDefault="00197298">
      <w:pPr>
        <w:pStyle w:val="Nadpisneslovan"/>
        <w:numPr>
          <w:ilvl w:val="0"/>
          <w:numId w:val="7"/>
        </w:numPr>
        <w:spacing w:after="0"/>
        <w:rPr>
          <w:b w:val="0"/>
        </w:rPr>
      </w:pPr>
      <w:r>
        <w:rPr>
          <w:b w:val="0"/>
        </w:rPr>
        <w:t>letopočty po roce 2000 se píší čtyřmístně</w:t>
      </w:r>
    </w:p>
    <w:p w:rsidR="00197298" w:rsidRDefault="00197298">
      <w:pPr>
        <w:pStyle w:val="Nadpisneslovan"/>
        <w:numPr>
          <w:ilvl w:val="0"/>
          <w:numId w:val="7"/>
        </w:numPr>
        <w:spacing w:after="0"/>
        <w:rPr>
          <w:b w:val="0"/>
        </w:rPr>
      </w:pPr>
      <w:r>
        <w:rPr>
          <w:b w:val="0"/>
        </w:rPr>
        <w:t>v datu není za místem odeslání čárka</w:t>
      </w:r>
    </w:p>
    <w:p w:rsidR="00197298" w:rsidRDefault="00197298">
      <w:pPr>
        <w:pStyle w:val="Nadpisneslovan"/>
        <w:numPr>
          <w:ilvl w:val="0"/>
          <w:numId w:val="7"/>
        </w:numPr>
        <w:spacing w:after="0"/>
        <w:rPr>
          <w:b w:val="0"/>
          <w:i/>
        </w:rPr>
      </w:pPr>
      <w:r>
        <w:rPr>
          <w:b w:val="0"/>
        </w:rPr>
        <w:t>měsíc vypisujeme v dopisech slovy</w:t>
      </w:r>
    </w:p>
    <w:p w:rsidR="00197298" w:rsidRDefault="00197298">
      <w:pPr>
        <w:pStyle w:val="Nadpisneslovan"/>
        <w:spacing w:after="0"/>
        <w:rPr>
          <w:rFonts w:ascii="Courier New" w:hAnsi="Courier New" w:cs="Courier New"/>
          <w:b w:val="0"/>
        </w:rPr>
      </w:pPr>
      <w:r>
        <w:rPr>
          <w:b w:val="0"/>
          <w:i/>
        </w:rPr>
        <w:t>např.:</w:t>
      </w:r>
    </w:p>
    <w:p w:rsidR="00197298" w:rsidRPr="006E7689" w:rsidRDefault="00197298" w:rsidP="006E7689">
      <w:pPr>
        <w:pStyle w:val="Nadpisneslovan"/>
        <w:spacing w:after="0"/>
        <w:ind w:left="567"/>
        <w:rPr>
          <w:rFonts w:ascii="Arial" w:hAnsi="Arial" w:cs="Arial"/>
          <w:b w:val="0"/>
          <w:sz w:val="20"/>
        </w:rPr>
      </w:pPr>
      <w:r w:rsidRPr="006E7689">
        <w:rPr>
          <w:rFonts w:ascii="Arial" w:hAnsi="Arial" w:cs="Arial"/>
          <w:b w:val="0"/>
          <w:sz w:val="20"/>
        </w:rPr>
        <w:t>2007-09-14</w:t>
      </w:r>
      <w:r w:rsidRPr="006E7689">
        <w:rPr>
          <w:rFonts w:ascii="Arial" w:hAnsi="Arial" w:cs="Arial"/>
          <w:b w:val="0"/>
          <w:sz w:val="20"/>
        </w:rPr>
        <w:tab/>
        <w:t>01.09.2007</w:t>
      </w:r>
      <w:r w:rsidRPr="006E7689">
        <w:rPr>
          <w:rFonts w:ascii="Arial" w:hAnsi="Arial" w:cs="Arial"/>
          <w:b w:val="0"/>
          <w:sz w:val="20"/>
        </w:rPr>
        <w:tab/>
        <w:t>11.09.98</w:t>
      </w:r>
    </w:p>
    <w:p w:rsidR="00197298" w:rsidRPr="006E7689" w:rsidRDefault="00197298" w:rsidP="006E7689">
      <w:pPr>
        <w:pStyle w:val="Nadpisneslovan"/>
        <w:spacing w:after="0"/>
        <w:ind w:left="567"/>
        <w:rPr>
          <w:rFonts w:ascii="Arial" w:hAnsi="Arial" w:cs="Arial"/>
          <w:b w:val="0"/>
          <w:sz w:val="20"/>
        </w:rPr>
      </w:pPr>
      <w:r w:rsidRPr="006E7689">
        <w:rPr>
          <w:rFonts w:ascii="Arial" w:hAnsi="Arial" w:cs="Arial"/>
          <w:b w:val="0"/>
          <w:sz w:val="20"/>
        </w:rPr>
        <w:t xml:space="preserve">8. září 2007; dopis z 5. října t. r.; reklamace z 5. 9. 2007; </w:t>
      </w:r>
      <w:r w:rsidRPr="006E7689">
        <w:rPr>
          <w:rFonts w:ascii="Arial" w:hAnsi="Arial" w:cs="Arial"/>
          <w:b w:val="0"/>
          <w:i/>
          <w:sz w:val="20"/>
        </w:rPr>
        <w:t>lépe:</w:t>
      </w:r>
      <w:r w:rsidRPr="006E7689">
        <w:rPr>
          <w:rFonts w:ascii="Arial" w:hAnsi="Arial" w:cs="Arial"/>
          <w:b w:val="0"/>
          <w:sz w:val="20"/>
        </w:rPr>
        <w:t xml:space="preserve"> reklamace z 05.09.2007</w:t>
      </w:r>
    </w:p>
    <w:p w:rsidR="00197298" w:rsidRPr="006E7689" w:rsidRDefault="00197298" w:rsidP="006E7689">
      <w:pPr>
        <w:pStyle w:val="Nadpisneslovan"/>
        <w:spacing w:after="0"/>
        <w:ind w:left="567"/>
        <w:rPr>
          <w:rFonts w:ascii="Arial" w:hAnsi="Arial" w:cs="Arial"/>
          <w:b w:val="0"/>
          <w:sz w:val="20"/>
        </w:rPr>
      </w:pPr>
      <w:r w:rsidRPr="006E7689">
        <w:rPr>
          <w:rFonts w:ascii="Arial" w:hAnsi="Arial" w:cs="Arial"/>
          <w:b w:val="0"/>
          <w:sz w:val="20"/>
        </w:rPr>
        <w:t>Olomouc 14. září 2007</w:t>
      </w:r>
    </w:p>
    <w:p w:rsidR="00197298" w:rsidRDefault="00197298">
      <w:pPr>
        <w:pStyle w:val="Nadpisneslovan"/>
        <w:spacing w:after="0"/>
        <w:rPr>
          <w:rFonts w:ascii="Courier New" w:hAnsi="Courier New" w:cs="Courier New"/>
          <w:b w:val="0"/>
        </w:rPr>
      </w:pPr>
    </w:p>
    <w:p w:rsidR="00197298" w:rsidRDefault="00197298">
      <w:pPr>
        <w:pStyle w:val="Nadpisneslovan"/>
        <w:rPr>
          <w:b w:val="0"/>
        </w:rPr>
      </w:pPr>
      <w:r>
        <w:t>Telefonní a faxová čísla</w:t>
      </w:r>
    </w:p>
    <w:p w:rsidR="00197298" w:rsidRDefault="00197298">
      <w:pPr>
        <w:pStyle w:val="Nadpisneslovan"/>
        <w:numPr>
          <w:ilvl w:val="0"/>
          <w:numId w:val="3"/>
        </w:numPr>
        <w:spacing w:after="0"/>
        <w:rPr>
          <w:rFonts w:ascii="Courier New" w:hAnsi="Courier New" w:cs="Courier New"/>
          <w:b w:val="0"/>
        </w:rPr>
      </w:pPr>
      <w:r>
        <w:rPr>
          <w:b w:val="0"/>
        </w:rPr>
        <w:t>píší se s mezerou po třech číslech</w:t>
      </w:r>
    </w:p>
    <w:p w:rsidR="00197298" w:rsidRPr="006E7689" w:rsidRDefault="00197298" w:rsidP="006E7689">
      <w:pPr>
        <w:pStyle w:val="Nadpisneslovan"/>
        <w:spacing w:after="0"/>
        <w:ind w:left="567" w:firstLine="141"/>
        <w:rPr>
          <w:rFonts w:ascii="Arial" w:hAnsi="Arial" w:cs="Arial"/>
          <w:b w:val="0"/>
          <w:sz w:val="20"/>
        </w:rPr>
      </w:pPr>
      <w:r w:rsidRPr="006E7689">
        <w:rPr>
          <w:rFonts w:ascii="Arial" w:hAnsi="Arial" w:cs="Arial"/>
          <w:b w:val="0"/>
          <w:sz w:val="20"/>
        </w:rPr>
        <w:t>585 125 456; +420 776 541 458</w:t>
      </w:r>
    </w:p>
    <w:p w:rsidR="00197298" w:rsidRDefault="00197298">
      <w:pPr>
        <w:pStyle w:val="Nadpisneslovan"/>
        <w:spacing w:after="0"/>
        <w:rPr>
          <w:b w:val="0"/>
        </w:rPr>
      </w:pPr>
    </w:p>
    <w:p w:rsidR="00197298" w:rsidRDefault="00197298">
      <w:pPr>
        <w:pStyle w:val="Nadpisneslovan"/>
        <w:rPr>
          <w:b w:val="0"/>
        </w:rPr>
      </w:pPr>
      <w:r>
        <w:t>Spojení čísel a slov</w:t>
      </w:r>
    </w:p>
    <w:p w:rsidR="00197298" w:rsidRDefault="00197298">
      <w:pPr>
        <w:pStyle w:val="Nadpisneslovan"/>
        <w:numPr>
          <w:ilvl w:val="0"/>
          <w:numId w:val="3"/>
        </w:numPr>
        <w:spacing w:after="0"/>
        <w:rPr>
          <w:b w:val="0"/>
          <w:i/>
        </w:rPr>
      </w:pPr>
      <w:r>
        <w:rPr>
          <w:b w:val="0"/>
        </w:rPr>
        <w:t>mezera s nedělá tam, kde jde o jedno slovo nebo značku</w:t>
      </w:r>
    </w:p>
    <w:p w:rsidR="00197298" w:rsidRDefault="00197298">
      <w:pPr>
        <w:pStyle w:val="Nadpisneslovan"/>
        <w:spacing w:after="0"/>
        <w:rPr>
          <w:rFonts w:ascii="Courier New" w:hAnsi="Courier New" w:cs="Courier New"/>
          <w:b w:val="0"/>
        </w:rPr>
      </w:pPr>
      <w:r>
        <w:rPr>
          <w:b w:val="0"/>
          <w:i/>
        </w:rPr>
        <w:t>např.:</w:t>
      </w:r>
    </w:p>
    <w:p w:rsidR="00197298" w:rsidRPr="006E7689" w:rsidRDefault="00197298" w:rsidP="006E7689">
      <w:pPr>
        <w:pStyle w:val="Nadpisneslovan"/>
        <w:spacing w:after="0"/>
        <w:ind w:left="567"/>
        <w:rPr>
          <w:rFonts w:ascii="Arial" w:hAnsi="Arial" w:cs="Arial"/>
          <w:sz w:val="22"/>
        </w:rPr>
      </w:pPr>
      <w:r w:rsidRPr="006E7689">
        <w:rPr>
          <w:rFonts w:ascii="Arial" w:hAnsi="Arial" w:cs="Arial"/>
          <w:b w:val="0"/>
          <w:sz w:val="22"/>
        </w:rPr>
        <w:t>10násobek, 20násobný, 14denní, (ale 14 dní), 5krát, Jeremenkova 11a, formát A4</w:t>
      </w:r>
    </w:p>
    <w:p w:rsidR="00E3579F" w:rsidRDefault="00E3579F">
      <w:pPr>
        <w:pStyle w:val="StylNadpisneslovan14b"/>
      </w:pPr>
      <w:bookmarkStart w:id="0" w:name="varianty33"/>
    </w:p>
    <w:p w:rsidR="00E3579F" w:rsidRDefault="00E3579F">
      <w:pPr>
        <w:pStyle w:val="StylNadpisneslovan14b"/>
      </w:pPr>
    </w:p>
    <w:p w:rsidR="00E3579F" w:rsidRDefault="00E3579F">
      <w:pPr>
        <w:pStyle w:val="StylNadpisneslovan14b"/>
      </w:pPr>
    </w:p>
    <w:p w:rsidR="00E3579F" w:rsidRDefault="00E3579F">
      <w:pPr>
        <w:pStyle w:val="StylNadpisneslovan14b"/>
      </w:pPr>
    </w:p>
    <w:p w:rsidR="006E7689" w:rsidRDefault="006E7689">
      <w:pPr>
        <w:pStyle w:val="StylNadpisneslovan14b"/>
      </w:pPr>
    </w:p>
    <w:p w:rsidR="00197298" w:rsidRDefault="00197298">
      <w:pPr>
        <w:pStyle w:val="StylNadpisneslovan14b"/>
      </w:pPr>
      <w:r>
        <w:lastRenderedPageBreak/>
        <w:t xml:space="preserve">Římské číslice </w:t>
      </w:r>
    </w:p>
    <w:p w:rsidR="00197298" w:rsidRDefault="00197298">
      <w:pPr>
        <w:pStyle w:val="Normlnweb"/>
        <w:rPr>
          <w:b/>
        </w:rPr>
      </w:pPr>
      <w:r>
        <w:t xml:space="preserve">Římské číslice se píší velkými písmeny abecedy: </w:t>
      </w:r>
    </w:p>
    <w:p w:rsidR="00197298" w:rsidRDefault="00197298">
      <w:pPr>
        <w:pStyle w:val="Normlnweb"/>
      </w:pPr>
      <w:r>
        <w:rPr>
          <w:b/>
        </w:rPr>
        <w:t>I = 1,   V = 5,   X = 10,   L = 50,   C = 100,   D = 500,   M = 1 000</w:t>
      </w:r>
    </w:p>
    <w:p w:rsidR="00197298" w:rsidRDefault="00197298">
      <w:pPr>
        <w:pStyle w:val="Normlnweb"/>
      </w:pPr>
      <w:r>
        <w:t xml:space="preserve">Menší číslo před větším se odečítá (XL = 40), menší číslo za větším se přičítá (CX = 110). </w:t>
      </w:r>
    </w:p>
    <w:p w:rsidR="00197298" w:rsidRDefault="00197298">
      <w:pPr>
        <w:pStyle w:val="Normlnweb"/>
        <w:rPr>
          <w:i/>
        </w:rPr>
      </w:pPr>
      <w:r>
        <w:t xml:space="preserve">V sestavách se římské číslice řadí od levé svislice. V přehledech se připojený text píše od nové svislice, nastavené podle nejdelšího čísla. </w:t>
      </w:r>
    </w:p>
    <w:p w:rsidR="00197298" w:rsidRDefault="00197298">
      <w:pPr>
        <w:pStyle w:val="Normlnweb"/>
        <w:spacing w:before="0" w:after="0"/>
        <w:rPr>
          <w:rFonts w:ascii="Courier New" w:hAnsi="Courier New" w:cs="Courier New"/>
        </w:rPr>
      </w:pPr>
      <w:r>
        <w:rPr>
          <w:i/>
        </w:rPr>
        <w:t>např.:</w:t>
      </w:r>
    </w:p>
    <w:bookmarkEnd w:id="0"/>
    <w:p w:rsidR="00197298" w:rsidRPr="006E7689" w:rsidRDefault="00197298" w:rsidP="006E7689">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Pr>
          <w:rFonts w:ascii="Arial" w:hAnsi="Arial" w:cs="Arial"/>
          <w:sz w:val="20"/>
        </w:rPr>
      </w:pPr>
      <w:r w:rsidRPr="006E7689">
        <w:rPr>
          <w:rFonts w:ascii="Arial" w:hAnsi="Arial" w:cs="Arial"/>
          <w:sz w:val="20"/>
        </w:rPr>
        <w:t xml:space="preserve">I.    Rovníkový </w:t>
      </w:r>
    </w:p>
    <w:p w:rsidR="00197298" w:rsidRPr="006E7689" w:rsidRDefault="00197298" w:rsidP="006E7689">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Pr>
          <w:rFonts w:ascii="Arial" w:hAnsi="Arial" w:cs="Arial"/>
          <w:sz w:val="20"/>
        </w:rPr>
      </w:pPr>
      <w:r w:rsidRPr="006E7689">
        <w:rPr>
          <w:rFonts w:ascii="Arial" w:hAnsi="Arial" w:cs="Arial"/>
          <w:sz w:val="20"/>
        </w:rPr>
        <w:t>II.   Vnější tropický</w:t>
      </w:r>
    </w:p>
    <w:p w:rsidR="00197298" w:rsidRPr="006E7689" w:rsidRDefault="00197298" w:rsidP="006E7689">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Pr>
          <w:rFonts w:ascii="Arial" w:hAnsi="Arial" w:cs="Arial"/>
          <w:sz w:val="20"/>
        </w:rPr>
      </w:pPr>
      <w:r w:rsidRPr="006E7689">
        <w:rPr>
          <w:rFonts w:ascii="Arial" w:hAnsi="Arial" w:cs="Arial"/>
          <w:sz w:val="20"/>
        </w:rPr>
        <w:t>III.  Subtropický</w:t>
      </w:r>
    </w:p>
    <w:p w:rsidR="00197298" w:rsidRPr="006E7689" w:rsidRDefault="00197298" w:rsidP="006E7689">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Pr>
          <w:rFonts w:ascii="Arial" w:hAnsi="Arial" w:cs="Arial"/>
          <w:sz w:val="20"/>
        </w:rPr>
      </w:pPr>
      <w:r w:rsidRPr="006E7689">
        <w:rPr>
          <w:rFonts w:ascii="Arial" w:hAnsi="Arial" w:cs="Arial"/>
          <w:sz w:val="20"/>
        </w:rPr>
        <w:t>IV.   Mírný</w:t>
      </w:r>
    </w:p>
    <w:p w:rsidR="00197298" w:rsidRPr="006E7689" w:rsidRDefault="00197298" w:rsidP="006E7689">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Pr>
          <w:rFonts w:ascii="Arial" w:hAnsi="Arial" w:cs="Arial"/>
          <w:sz w:val="20"/>
        </w:rPr>
      </w:pPr>
      <w:r w:rsidRPr="006E7689">
        <w:rPr>
          <w:rFonts w:ascii="Arial" w:hAnsi="Arial" w:cs="Arial"/>
          <w:sz w:val="20"/>
        </w:rPr>
        <w:t>V.    Subpolární</w:t>
      </w:r>
    </w:p>
    <w:p w:rsidR="00197298" w:rsidRPr="006E7689" w:rsidRDefault="00197298" w:rsidP="006E7689">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rPr>
          <w:rFonts w:ascii="Arial" w:hAnsi="Arial" w:cs="Arial"/>
          <w:sz w:val="20"/>
        </w:rPr>
      </w:pPr>
      <w:r w:rsidRPr="006E7689">
        <w:rPr>
          <w:rFonts w:ascii="Arial" w:hAnsi="Arial" w:cs="Arial"/>
          <w:sz w:val="20"/>
        </w:rPr>
        <w:t>VI.   Polární</w:t>
      </w:r>
    </w:p>
    <w:p w:rsidR="00197298" w:rsidRDefault="00197298">
      <w:pPr>
        <w:pStyle w:val="Nadpisneslovan"/>
        <w:spacing w:after="0"/>
        <w:rPr>
          <w:rFonts w:ascii="Courier New" w:hAnsi="Courier New" w:cs="Courier New"/>
          <w:b w:val="0"/>
        </w:rPr>
      </w:pPr>
    </w:p>
    <w:p w:rsidR="00197298" w:rsidRDefault="00197298">
      <w:pPr>
        <w:pStyle w:val="Nadpisneslovan"/>
        <w:spacing w:after="0"/>
        <w:rPr>
          <w:rFonts w:ascii="Courier New" w:hAnsi="Courier New" w:cs="Courier New"/>
          <w:b w:val="0"/>
        </w:rPr>
      </w:pPr>
    </w:p>
    <w:p w:rsidR="00197298" w:rsidRDefault="00197298">
      <w:pPr>
        <w:pStyle w:val="StylNadpisneslovan14b"/>
      </w:pPr>
      <w:bookmarkStart w:id="1" w:name="varianty34"/>
      <w:r>
        <w:t xml:space="preserve">Zvýrazňování textu </w:t>
      </w:r>
    </w:p>
    <w:p w:rsidR="00197298" w:rsidRDefault="00197298">
      <w:pPr>
        <w:pStyle w:val="Normlnweb"/>
      </w:pPr>
      <w:r>
        <w:t xml:space="preserve">Důležité části textu lze zvýraznit: </w:t>
      </w:r>
    </w:p>
    <w:bookmarkEnd w:id="1"/>
    <w:p w:rsidR="00197298" w:rsidRDefault="00197298">
      <w:pPr>
        <w:numPr>
          <w:ilvl w:val="0"/>
          <w:numId w:val="11"/>
        </w:numPr>
        <w:spacing w:before="280"/>
      </w:pPr>
      <w:r>
        <w:fldChar w:fldCharType="begin"/>
      </w:r>
      <w:r>
        <w:instrText xml:space="preserve"> HYPERLINK "/H:\NASTENKY\PK PEK\Norma\Text.htm" \l "varianty34a%23varianty34a"</w:instrText>
      </w:r>
      <w:r>
        <w:fldChar w:fldCharType="separate"/>
      </w:r>
      <w:r>
        <w:rPr>
          <w:rStyle w:val="Hypertextovodkaz"/>
          <w:b/>
          <w:color w:val="auto"/>
          <w:u w:val="none"/>
        </w:rPr>
        <w:t>umístěním na samostatný řádek</w:t>
      </w:r>
      <w:r>
        <w:fldChar w:fldCharType="end"/>
      </w:r>
      <w:r>
        <w:rPr>
          <w:b/>
        </w:rPr>
        <w:t xml:space="preserve"> </w:t>
      </w:r>
    </w:p>
    <w:p w:rsidR="00197298" w:rsidRDefault="00197298">
      <w:pPr>
        <w:numPr>
          <w:ilvl w:val="0"/>
          <w:numId w:val="11"/>
        </w:numPr>
      </w:pPr>
      <w:hyperlink r:id="rId7" w:anchor="varianty34b%23varianty34b" w:history="1">
        <w:r>
          <w:rPr>
            <w:rStyle w:val="Hypertextovodkaz"/>
            <w:b/>
            <w:color w:val="auto"/>
            <w:u w:val="none"/>
          </w:rPr>
          <w:t>změnou řezu písma (tučný tisk, kurzíva)</w:t>
        </w:r>
      </w:hyperlink>
      <w:r>
        <w:rPr>
          <w:b/>
        </w:rPr>
        <w:t xml:space="preserve"> </w:t>
      </w:r>
    </w:p>
    <w:p w:rsidR="00197298" w:rsidRDefault="00197298">
      <w:pPr>
        <w:numPr>
          <w:ilvl w:val="0"/>
          <w:numId w:val="11"/>
        </w:numPr>
      </w:pPr>
      <w:hyperlink r:id="rId8" w:anchor="varianty34b%23varianty34b" w:history="1">
        <w:r>
          <w:rPr>
            <w:rStyle w:val="Hypertextovodkaz"/>
            <w:b/>
            <w:color w:val="auto"/>
            <w:u w:val="none"/>
          </w:rPr>
          <w:t>podtržením</w:t>
        </w:r>
      </w:hyperlink>
      <w:r>
        <w:rPr>
          <w:b/>
        </w:rPr>
        <w:t xml:space="preserve"> </w:t>
      </w:r>
    </w:p>
    <w:p w:rsidR="00197298" w:rsidRDefault="00197298">
      <w:pPr>
        <w:numPr>
          <w:ilvl w:val="0"/>
          <w:numId w:val="11"/>
        </w:numPr>
      </w:pPr>
      <w:hyperlink r:id="rId9" w:anchor="varianty34c%23varianty34c" w:history="1">
        <w:r>
          <w:rPr>
            <w:rStyle w:val="Hypertextovodkaz"/>
            <w:b/>
            <w:color w:val="auto"/>
            <w:u w:val="none"/>
          </w:rPr>
          <w:t>změnou velikosti písma</w:t>
        </w:r>
      </w:hyperlink>
      <w:r>
        <w:rPr>
          <w:b/>
        </w:rPr>
        <w:t xml:space="preserve"> </w:t>
      </w:r>
    </w:p>
    <w:p w:rsidR="00197298" w:rsidRDefault="00197298">
      <w:pPr>
        <w:numPr>
          <w:ilvl w:val="0"/>
          <w:numId w:val="11"/>
        </w:numPr>
      </w:pPr>
      <w:hyperlink r:id="rId10" w:anchor="varianty34c%23varianty34c" w:history="1">
        <w:r>
          <w:rPr>
            <w:rStyle w:val="Hypertextovodkaz"/>
            <w:b/>
            <w:color w:val="auto"/>
            <w:u w:val="none"/>
          </w:rPr>
          <w:t>změnou druhu (fontu) písma</w:t>
        </w:r>
      </w:hyperlink>
      <w:r>
        <w:rPr>
          <w:b/>
        </w:rPr>
        <w:t xml:space="preserve"> </w:t>
      </w:r>
    </w:p>
    <w:p w:rsidR="00197298" w:rsidRDefault="00197298">
      <w:pPr>
        <w:numPr>
          <w:ilvl w:val="0"/>
          <w:numId w:val="11"/>
        </w:numPr>
      </w:pPr>
      <w:hyperlink r:id="rId11" w:anchor="varianty34d%23varianty34d" w:history="1">
        <w:r>
          <w:rPr>
            <w:rStyle w:val="Hypertextovodkaz"/>
            <w:b/>
            <w:color w:val="auto"/>
            <w:u w:val="none"/>
          </w:rPr>
          <w:t>psaním verzálkami (velkými písmeny)</w:t>
        </w:r>
      </w:hyperlink>
      <w:r>
        <w:rPr>
          <w:b/>
        </w:rPr>
        <w:t xml:space="preserve"> </w:t>
      </w:r>
    </w:p>
    <w:p w:rsidR="00197298" w:rsidRDefault="00197298">
      <w:pPr>
        <w:numPr>
          <w:ilvl w:val="0"/>
          <w:numId w:val="11"/>
        </w:numPr>
      </w:pPr>
      <w:hyperlink r:id="rId12" w:anchor="varianty34d%23varianty34d" w:history="1">
        <w:r>
          <w:rPr>
            <w:rStyle w:val="Hypertextovodkaz"/>
            <w:b/>
            <w:color w:val="auto"/>
            <w:u w:val="none"/>
          </w:rPr>
          <w:t>vložením do uvozovek</w:t>
        </w:r>
      </w:hyperlink>
      <w:r>
        <w:rPr>
          <w:b/>
        </w:rPr>
        <w:t xml:space="preserve"> </w:t>
      </w:r>
    </w:p>
    <w:p w:rsidR="00197298" w:rsidRDefault="00197298">
      <w:pPr>
        <w:numPr>
          <w:ilvl w:val="0"/>
          <w:numId w:val="11"/>
        </w:numPr>
        <w:spacing w:after="280"/>
      </w:pPr>
      <w:hyperlink r:id="rId13" w:anchor="varianty34e%23varianty34e" w:history="1">
        <w:r>
          <w:rPr>
            <w:rStyle w:val="Hypertextovodkaz"/>
            <w:b/>
            <w:color w:val="auto"/>
            <w:u w:val="none"/>
          </w:rPr>
          <w:t>proložením</w:t>
        </w:r>
      </w:hyperlink>
    </w:p>
    <w:p w:rsidR="00197298" w:rsidRDefault="00197298">
      <w:pPr>
        <w:pStyle w:val="Normlnweb"/>
        <w:rPr>
          <w:i/>
          <w:iCs/>
        </w:rPr>
      </w:pPr>
      <w:r>
        <w:t xml:space="preserve">Různé způsoby zvýraznění je možno zkombinovat. Členící znaménka připojená před/za zvýrazněný text se do zvýraznění zahrnují. </w:t>
      </w:r>
    </w:p>
    <w:p w:rsidR="00197298" w:rsidRDefault="00197298">
      <w:pPr>
        <w:pStyle w:val="Normlnweb"/>
        <w:rPr>
          <w:i/>
        </w:rPr>
      </w:pPr>
      <w:r>
        <w:rPr>
          <w:i/>
          <w:iCs/>
        </w:rPr>
        <w:t xml:space="preserve">Nedoporučuje se v textu kombinovat více způsobů zvýrazňování v jednom odstavci. </w:t>
      </w:r>
      <w:r>
        <w:rPr>
          <w:i/>
        </w:rPr>
        <w:t>V jedné písemnosti by neměly být uplatněny více než tři druhy zvýraznění.</w:t>
      </w:r>
    </w:p>
    <w:p w:rsidR="00197298" w:rsidRDefault="00197298">
      <w:pPr>
        <w:pStyle w:val="Nadpisneslovan"/>
        <w:spacing w:after="0"/>
        <w:rPr>
          <w:b w:val="0"/>
          <w:i/>
        </w:rPr>
      </w:pPr>
      <w:r>
        <w:rPr>
          <w:b w:val="0"/>
          <w:i/>
        </w:rPr>
        <w:t>např.:</w:t>
      </w:r>
    </w:p>
    <w:p w:rsidR="00197298" w:rsidRDefault="00197298">
      <w:pPr>
        <w:pStyle w:val="Nadpisneslovan"/>
        <w:spacing w:after="0"/>
        <w:rPr>
          <w:b w:val="0"/>
          <w:i/>
        </w:rPr>
      </w:pPr>
    </w:p>
    <w:p w:rsidR="00197298" w:rsidRPr="006E7689" w:rsidRDefault="00197298" w:rsidP="006E7689">
      <w:pPr>
        <w:ind w:left="567"/>
        <w:rPr>
          <w:rFonts w:ascii="Arial" w:hAnsi="Arial" w:cs="Arial"/>
          <w:sz w:val="20"/>
          <w:szCs w:val="20"/>
        </w:rPr>
      </w:pPr>
      <w:r w:rsidRPr="006E7689">
        <w:rPr>
          <w:rStyle w:val="KdHTML"/>
          <w:rFonts w:ascii="Arial" w:hAnsi="Arial" w:cs="Arial"/>
        </w:rPr>
        <w:t>V letošním roce zahajujeme výrobu nových typů ručních obráběcích strojů. Můžeme Vám nabídnout:</w:t>
      </w:r>
    </w:p>
    <w:p w:rsidR="00197298" w:rsidRPr="006E7689" w:rsidRDefault="00197298" w:rsidP="006E7689">
      <w:pPr>
        <w:ind w:left="567"/>
        <w:rPr>
          <w:rFonts w:ascii="Arial" w:hAnsi="Arial" w:cs="Arial"/>
          <w:sz w:val="20"/>
          <w:szCs w:val="20"/>
        </w:rPr>
      </w:pPr>
    </w:p>
    <w:p w:rsidR="00197298" w:rsidRPr="006E7689" w:rsidRDefault="00197298" w:rsidP="006E7689">
      <w:pPr>
        <w:ind w:left="1275" w:firstLine="141"/>
        <w:rPr>
          <w:rFonts w:ascii="Arial" w:hAnsi="Arial" w:cs="Arial"/>
          <w:b/>
          <w:bCs/>
          <w:sz w:val="20"/>
          <w:szCs w:val="20"/>
        </w:rPr>
      </w:pPr>
      <w:r w:rsidRPr="006E7689">
        <w:rPr>
          <w:rFonts w:ascii="Arial" w:hAnsi="Arial" w:cs="Arial"/>
          <w:b/>
          <w:bCs/>
          <w:sz w:val="20"/>
          <w:szCs w:val="20"/>
        </w:rPr>
        <w:t>brusky úhlové PWS, příklepové vrtačky a horní ruční frézky</w:t>
      </w:r>
    </w:p>
    <w:p w:rsidR="00197298" w:rsidRPr="006E7689" w:rsidRDefault="00197298" w:rsidP="006E7689">
      <w:pPr>
        <w:ind w:left="567"/>
        <w:jc w:val="center"/>
        <w:rPr>
          <w:rFonts w:ascii="Arial" w:hAnsi="Arial" w:cs="Arial"/>
          <w:b/>
          <w:bCs/>
          <w:sz w:val="20"/>
          <w:szCs w:val="20"/>
        </w:rPr>
      </w:pPr>
    </w:p>
    <w:p w:rsidR="00197298" w:rsidRPr="006E7689" w:rsidRDefault="00197298" w:rsidP="006E7689">
      <w:pPr>
        <w:pStyle w:val="Nadpisneslovan"/>
        <w:spacing w:after="0"/>
        <w:ind w:left="567"/>
        <w:rPr>
          <w:rFonts w:ascii="Arial" w:hAnsi="Arial" w:cs="Arial"/>
          <w:b w:val="0"/>
          <w:sz w:val="20"/>
          <w:szCs w:val="20"/>
        </w:rPr>
      </w:pPr>
      <w:r w:rsidRPr="006E7689">
        <w:rPr>
          <w:rFonts w:ascii="Arial" w:hAnsi="Arial" w:cs="Arial"/>
          <w:b w:val="0"/>
          <w:sz w:val="20"/>
          <w:szCs w:val="20"/>
        </w:rPr>
        <w:t>Podrobnější informace o jednotlivých strojích naleznete v přiloženém katalogu.</w:t>
      </w:r>
    </w:p>
    <w:p w:rsidR="00197298" w:rsidRPr="006E7689" w:rsidRDefault="00197298" w:rsidP="006E7689">
      <w:pPr>
        <w:pStyle w:val="Nadpisneslovan"/>
        <w:spacing w:after="0"/>
        <w:ind w:left="567"/>
        <w:rPr>
          <w:rFonts w:ascii="Courier New" w:hAnsi="Courier New" w:cs="Courier New"/>
          <w:b w:val="0"/>
          <w:sz w:val="20"/>
          <w:szCs w:val="20"/>
        </w:rPr>
      </w:pPr>
    </w:p>
    <w:p w:rsidR="00197298" w:rsidRPr="006E7689" w:rsidRDefault="00197298" w:rsidP="006E7689">
      <w:pPr>
        <w:pStyle w:val="Nadpisneslovan"/>
        <w:spacing w:after="0"/>
        <w:ind w:left="567"/>
        <w:rPr>
          <w:rFonts w:ascii="Courier New" w:hAnsi="Courier New" w:cs="Courier New"/>
          <w:b w:val="0"/>
          <w:sz w:val="20"/>
          <w:szCs w:val="20"/>
        </w:rPr>
      </w:pPr>
    </w:p>
    <w:p w:rsidR="00197298" w:rsidRPr="006E7689" w:rsidRDefault="00197298" w:rsidP="006E7689">
      <w:pPr>
        <w:pStyle w:val="Nadpisneslovan"/>
        <w:spacing w:after="0"/>
        <w:ind w:left="567"/>
        <w:rPr>
          <w:rFonts w:ascii="Courier New" w:hAnsi="Courier New" w:cs="Courier New"/>
          <w:b w:val="0"/>
          <w:sz w:val="20"/>
          <w:szCs w:val="20"/>
        </w:rPr>
      </w:pPr>
    </w:p>
    <w:p w:rsidR="00197298" w:rsidRPr="006E7689" w:rsidRDefault="00197298" w:rsidP="006E7689">
      <w:pPr>
        <w:pStyle w:val="Nadpisneslovan"/>
        <w:spacing w:after="0"/>
        <w:ind w:left="567"/>
        <w:rPr>
          <w:rFonts w:ascii="Arial" w:hAnsi="Arial" w:cs="Arial"/>
          <w:sz w:val="20"/>
          <w:szCs w:val="20"/>
        </w:rPr>
      </w:pPr>
      <w:r w:rsidRPr="006E7689">
        <w:rPr>
          <w:rStyle w:val="KdHTML"/>
          <w:rFonts w:ascii="Arial" w:hAnsi="Arial" w:cs="Arial"/>
        </w:rPr>
        <w:t>Společnost AQUA hledá</w:t>
      </w:r>
      <w:r w:rsidRPr="006E7689">
        <w:rPr>
          <w:rStyle w:val="KdHTML"/>
          <w:rFonts w:ascii="Arial" w:hAnsi="Arial" w:cs="Arial"/>
          <w:bCs/>
        </w:rPr>
        <w:t xml:space="preserve"> finanční účetní s praxí.</w:t>
      </w:r>
    </w:p>
    <w:p w:rsidR="00197298" w:rsidRPr="006E7689" w:rsidRDefault="00197298" w:rsidP="006E7689">
      <w:pPr>
        <w:pStyle w:val="Nadpisneslovan"/>
        <w:spacing w:after="0"/>
        <w:ind w:left="567"/>
        <w:rPr>
          <w:rFonts w:ascii="Arial" w:hAnsi="Arial" w:cs="Arial"/>
          <w:sz w:val="20"/>
          <w:szCs w:val="20"/>
        </w:rPr>
      </w:pPr>
    </w:p>
    <w:p w:rsidR="00197298" w:rsidRPr="006E7689" w:rsidRDefault="00197298" w:rsidP="006E7689">
      <w:pPr>
        <w:pStyle w:val="Nadpisneslovan"/>
        <w:spacing w:after="0"/>
        <w:ind w:left="567"/>
        <w:rPr>
          <w:rStyle w:val="KdHTML"/>
          <w:rFonts w:ascii="Arial" w:hAnsi="Arial" w:cs="Arial"/>
        </w:rPr>
      </w:pPr>
      <w:r w:rsidRPr="006E7689">
        <w:rPr>
          <w:rStyle w:val="KdHTML"/>
          <w:rFonts w:ascii="Arial" w:hAnsi="Arial" w:cs="Arial"/>
        </w:rPr>
        <w:t xml:space="preserve">Společnost AQUA hledá </w:t>
      </w:r>
      <w:r w:rsidRPr="006E7689">
        <w:rPr>
          <w:rStyle w:val="KdHTML"/>
          <w:rFonts w:ascii="Arial" w:hAnsi="Arial" w:cs="Arial"/>
          <w:i/>
          <w:iCs/>
        </w:rPr>
        <w:t>finanční účetní s praxí.</w:t>
      </w:r>
    </w:p>
    <w:p w:rsidR="00197298" w:rsidRPr="006E7689" w:rsidRDefault="00197298" w:rsidP="006E7689">
      <w:pPr>
        <w:ind w:left="567"/>
        <w:rPr>
          <w:rFonts w:ascii="Arial" w:hAnsi="Arial" w:cs="Arial"/>
          <w:sz w:val="20"/>
          <w:szCs w:val="20"/>
        </w:rPr>
      </w:pPr>
      <w:r w:rsidRPr="006E7689">
        <w:rPr>
          <w:rStyle w:val="KdHTML"/>
          <w:rFonts w:ascii="Arial" w:hAnsi="Arial" w:cs="Arial"/>
        </w:rPr>
        <w:t xml:space="preserve">Společnost AQUA hledá </w:t>
      </w:r>
      <w:r w:rsidRPr="006E7689">
        <w:rPr>
          <w:rStyle w:val="KdHTML"/>
          <w:rFonts w:ascii="Arial" w:hAnsi="Arial" w:cs="Arial"/>
          <w:u w:val="single"/>
        </w:rPr>
        <w:t>finanční účetní s praxí.</w:t>
      </w:r>
    </w:p>
    <w:p w:rsidR="00197298" w:rsidRPr="006E7689" w:rsidRDefault="00197298" w:rsidP="006E7689">
      <w:pPr>
        <w:ind w:left="567"/>
        <w:rPr>
          <w:rFonts w:ascii="Arial" w:hAnsi="Arial" w:cs="Arial"/>
          <w:sz w:val="20"/>
          <w:szCs w:val="20"/>
        </w:rPr>
      </w:pPr>
    </w:p>
    <w:p w:rsidR="00197298" w:rsidRPr="006E7689" w:rsidRDefault="00197298" w:rsidP="006E7689">
      <w:pPr>
        <w:pStyle w:val="Nadpisneslovan"/>
        <w:spacing w:after="0"/>
        <w:ind w:left="567"/>
        <w:rPr>
          <w:rFonts w:ascii="Arial" w:hAnsi="Arial" w:cs="Arial"/>
          <w:sz w:val="20"/>
          <w:szCs w:val="20"/>
        </w:rPr>
      </w:pPr>
      <w:r w:rsidRPr="006E7689">
        <w:rPr>
          <w:rStyle w:val="KdHTML"/>
          <w:rFonts w:ascii="Arial" w:hAnsi="Arial" w:cs="Arial"/>
        </w:rPr>
        <w:t>Společnost AQUA hledá</w:t>
      </w:r>
      <w:r w:rsidRPr="006E7689">
        <w:rPr>
          <w:rStyle w:val="KdHTML"/>
          <w:rFonts w:ascii="Arial" w:hAnsi="Arial" w:cs="Arial"/>
          <w:bCs/>
        </w:rPr>
        <w:t xml:space="preserve"> finanční účetní s praxí.</w:t>
      </w:r>
    </w:p>
    <w:p w:rsidR="00197298" w:rsidRPr="006E7689" w:rsidRDefault="00197298" w:rsidP="006E7689">
      <w:pPr>
        <w:pStyle w:val="Nadpisneslovan"/>
        <w:spacing w:after="0"/>
        <w:ind w:left="567"/>
        <w:rPr>
          <w:rFonts w:ascii="Arial" w:hAnsi="Arial" w:cs="Arial"/>
          <w:sz w:val="20"/>
          <w:szCs w:val="20"/>
        </w:rPr>
      </w:pPr>
    </w:p>
    <w:p w:rsidR="00197298" w:rsidRPr="006E7689" w:rsidRDefault="00197298" w:rsidP="006E7689">
      <w:pPr>
        <w:pStyle w:val="Nadpisneslovan"/>
        <w:spacing w:after="0"/>
        <w:ind w:left="567"/>
        <w:rPr>
          <w:rFonts w:ascii="Arial" w:hAnsi="Arial" w:cs="Arial"/>
          <w:sz w:val="20"/>
          <w:szCs w:val="20"/>
        </w:rPr>
      </w:pPr>
      <w:r w:rsidRPr="006E7689">
        <w:rPr>
          <w:rStyle w:val="KdHTML"/>
          <w:rFonts w:ascii="Arial" w:hAnsi="Arial" w:cs="Arial"/>
        </w:rPr>
        <w:lastRenderedPageBreak/>
        <w:t>Nabídky zasílejte do MF DNES pod značkou "PRŮHONICE 151".</w:t>
      </w:r>
    </w:p>
    <w:p w:rsidR="00197298" w:rsidRPr="006E7689" w:rsidRDefault="00197298" w:rsidP="006E7689">
      <w:pPr>
        <w:pStyle w:val="Nadpisneslovan"/>
        <w:spacing w:after="0"/>
        <w:ind w:left="567"/>
        <w:rPr>
          <w:rFonts w:ascii="Arial" w:hAnsi="Arial" w:cs="Arial"/>
          <w:sz w:val="20"/>
          <w:szCs w:val="20"/>
        </w:rPr>
      </w:pPr>
    </w:p>
    <w:p w:rsidR="00197298" w:rsidRPr="006E7689" w:rsidRDefault="00197298" w:rsidP="006E7689">
      <w:pPr>
        <w:pStyle w:val="Nadpisneslovan"/>
        <w:spacing w:after="0"/>
        <w:ind w:left="567"/>
        <w:rPr>
          <w:rStyle w:val="KdHTML"/>
          <w:rFonts w:ascii="Arial" w:hAnsi="Arial" w:cs="Arial"/>
        </w:rPr>
      </w:pPr>
      <w:r w:rsidRPr="006E7689">
        <w:rPr>
          <w:rStyle w:val="KdHTML"/>
          <w:rFonts w:ascii="Arial" w:hAnsi="Arial" w:cs="Arial"/>
        </w:rPr>
        <w:t>Hledáme</w:t>
      </w:r>
      <w:r w:rsidR="00EF0680" w:rsidRPr="006E7689">
        <w:rPr>
          <w:rStyle w:val="KdHTML"/>
          <w:rFonts w:ascii="Arial" w:hAnsi="Arial" w:cs="Arial"/>
        </w:rPr>
        <w:t xml:space="preserve"> obchodního zástupce pro oblast  </w:t>
      </w:r>
      <w:r w:rsidRPr="006E7689">
        <w:rPr>
          <w:rStyle w:val="KdHTML"/>
          <w:rFonts w:ascii="Arial" w:hAnsi="Arial" w:cs="Arial"/>
        </w:rPr>
        <w:t xml:space="preserve"> C h e b ,</w:t>
      </w:r>
    </w:p>
    <w:p w:rsidR="00197298" w:rsidRPr="006E7689" w:rsidRDefault="00197298" w:rsidP="006E7689">
      <w:pPr>
        <w:pStyle w:val="Nadpisneslovan"/>
        <w:spacing w:after="0"/>
        <w:ind w:left="567"/>
        <w:rPr>
          <w:rFonts w:ascii="Arial" w:hAnsi="Arial" w:cs="Arial"/>
          <w:sz w:val="20"/>
          <w:szCs w:val="20"/>
        </w:rPr>
      </w:pPr>
      <w:r w:rsidRPr="006E7689">
        <w:rPr>
          <w:rStyle w:val="KdHTML"/>
          <w:rFonts w:ascii="Arial" w:hAnsi="Arial" w:cs="Arial"/>
        </w:rPr>
        <w:t>T a c h o v . Nástup od 1. září t. r.</w:t>
      </w:r>
    </w:p>
    <w:p w:rsidR="00197298" w:rsidRDefault="00197298">
      <w:pPr>
        <w:pStyle w:val="Nadpisneslovan"/>
        <w:spacing w:after="0"/>
      </w:pPr>
    </w:p>
    <w:p w:rsidR="00197298" w:rsidRDefault="00197298">
      <w:pPr>
        <w:pStyle w:val="Nadpisneslovan"/>
        <w:spacing w:after="0"/>
      </w:pPr>
    </w:p>
    <w:p w:rsidR="00197298" w:rsidRDefault="00197298">
      <w:pPr>
        <w:pStyle w:val="StylNadpisneslovan14b"/>
      </w:pPr>
      <w:bookmarkStart w:id="2" w:name="varianty35"/>
      <w:r>
        <w:t xml:space="preserve">Členění textů a označování jejich částí </w:t>
      </w:r>
    </w:p>
    <w:p w:rsidR="00197298" w:rsidRDefault="00197298">
      <w:pPr>
        <w:pStyle w:val="Normlnweb"/>
      </w:pPr>
      <w:r>
        <w:t xml:space="preserve">Delší texty získávají na přehlednosti členěním na oddíly a pododdíly, odstavce a uváděním výčtů. </w:t>
      </w:r>
    </w:p>
    <w:bookmarkEnd w:id="2"/>
    <w:p w:rsidR="00197298" w:rsidRDefault="00197298">
      <w:pPr>
        <w:numPr>
          <w:ilvl w:val="0"/>
          <w:numId w:val="13"/>
        </w:numPr>
        <w:spacing w:before="280" w:after="280"/>
      </w:pPr>
      <w:r>
        <w:fldChar w:fldCharType="begin"/>
      </w:r>
      <w:r>
        <w:instrText xml:space="preserve"> HYPERLINK "/H:\NASTENKY\PK PEK\Norma\Text.htm" \l "varianty35a%23varianty35a"</w:instrText>
      </w:r>
      <w:r>
        <w:fldChar w:fldCharType="separate"/>
      </w:r>
      <w:r>
        <w:rPr>
          <w:rStyle w:val="Hypertextovodkaz"/>
          <w:b/>
          <w:color w:val="auto"/>
          <w:u w:val="none"/>
        </w:rPr>
        <w:t>Odstavce</w:t>
      </w:r>
      <w:r>
        <w:fldChar w:fldCharType="end"/>
      </w:r>
      <w:r>
        <w:rPr>
          <w:b/>
        </w:rPr>
        <w:t xml:space="preserve"> </w:t>
      </w:r>
    </w:p>
    <w:p w:rsidR="00197298" w:rsidRDefault="00197298">
      <w:pPr>
        <w:spacing w:before="280" w:after="280"/>
      </w:pPr>
      <w:r>
        <w:t>Při jednoduchém řádkování se mezi odstavci přednostně vynechává jeden prázdný řádek; v případě potřeby je možné meziodstavcové mezery pouze zvětšit.</w:t>
      </w:r>
    </w:p>
    <w:p w:rsidR="00197298" w:rsidRDefault="00197298">
      <w:pPr>
        <w:numPr>
          <w:ilvl w:val="0"/>
          <w:numId w:val="13"/>
        </w:numPr>
        <w:spacing w:before="280" w:after="280"/>
      </w:pPr>
      <w:hyperlink r:id="rId14" w:anchor="varianty35b%23varianty35b" w:history="1">
        <w:r>
          <w:rPr>
            <w:rStyle w:val="Hypertextovodkaz"/>
            <w:b/>
            <w:color w:val="auto"/>
            <w:u w:val="none"/>
          </w:rPr>
          <w:t>Výčty</w:t>
        </w:r>
      </w:hyperlink>
      <w:r>
        <w:rPr>
          <w:b/>
        </w:rPr>
        <w:t xml:space="preserve"> </w:t>
      </w:r>
    </w:p>
    <w:p w:rsidR="00197298" w:rsidRDefault="00197298">
      <w:r>
        <w:t xml:space="preserve">Začátek a konec výčtu se od předcházejícího a následujícího textu odděluje prázdným řádkem. Výčet se umísťuje od levé svislice, od zarážky, na střed řádku apod., jednotlivé body se označují číslicemi, písmeny abecedy, pomlčkami nebo jinými odrážkami. </w:t>
      </w:r>
    </w:p>
    <w:p w:rsidR="00197298" w:rsidRDefault="00197298"/>
    <w:p w:rsidR="00197298" w:rsidRDefault="00197298">
      <w:pPr>
        <w:rPr>
          <w:rStyle w:val="KdHTML"/>
          <w:sz w:val="24"/>
          <w:szCs w:val="24"/>
        </w:rPr>
      </w:pPr>
      <w:r>
        <w:rPr>
          <w:i/>
        </w:rPr>
        <w:t>např.</w:t>
      </w:r>
      <w:r>
        <w:t>:</w:t>
      </w:r>
    </w:p>
    <w:p w:rsidR="00197298" w:rsidRPr="006E7689" w:rsidRDefault="00197298" w:rsidP="006E7689">
      <w:pPr>
        <w:ind w:left="567"/>
        <w:rPr>
          <w:rFonts w:ascii="Arial" w:hAnsi="Arial" w:cs="Arial"/>
          <w:sz w:val="20"/>
        </w:rPr>
      </w:pPr>
      <w:r w:rsidRPr="006E7689">
        <w:rPr>
          <w:rStyle w:val="KdHTML"/>
          <w:rFonts w:ascii="Arial" w:hAnsi="Arial" w:cs="Arial"/>
          <w:szCs w:val="24"/>
        </w:rPr>
        <w:t>Střední technická škola hl. m. Prahy otevírá tyto obory:</w:t>
      </w:r>
    </w:p>
    <w:p w:rsidR="00197298" w:rsidRPr="006E7689" w:rsidRDefault="00197298" w:rsidP="006E7689">
      <w:pPr>
        <w:ind w:left="567"/>
        <w:rPr>
          <w:rFonts w:ascii="Arial" w:hAnsi="Arial" w:cs="Arial"/>
          <w:sz w:val="20"/>
        </w:rPr>
      </w:pPr>
    </w:p>
    <w:p w:rsidR="00197298" w:rsidRPr="006E7689" w:rsidRDefault="00197298" w:rsidP="006E7689">
      <w:pPr>
        <w:ind w:left="567"/>
        <w:rPr>
          <w:rFonts w:ascii="Arial" w:hAnsi="Arial" w:cs="Arial"/>
          <w:sz w:val="20"/>
        </w:rPr>
      </w:pPr>
      <w:r w:rsidRPr="006E7689">
        <w:rPr>
          <w:rFonts w:ascii="Arial" w:hAnsi="Arial" w:cs="Arial"/>
          <w:sz w:val="20"/>
        </w:rPr>
        <w:t>1. elektronické počítačové systémy,</w:t>
      </w:r>
      <w:r w:rsidRPr="006E7689">
        <w:rPr>
          <w:rFonts w:ascii="Arial" w:hAnsi="Arial" w:cs="Arial"/>
          <w:sz w:val="20"/>
        </w:rPr>
        <w:br/>
        <w:t>2. hotelnictví a turismus,</w:t>
      </w:r>
      <w:r w:rsidRPr="006E7689">
        <w:rPr>
          <w:rFonts w:ascii="Arial" w:hAnsi="Arial" w:cs="Arial"/>
          <w:sz w:val="20"/>
        </w:rPr>
        <w:br/>
        <w:t>3. management obchodu a služeb.</w:t>
      </w:r>
    </w:p>
    <w:p w:rsidR="00197298" w:rsidRDefault="00197298">
      <w:pPr>
        <w:numPr>
          <w:ilvl w:val="0"/>
          <w:numId w:val="13"/>
        </w:numPr>
        <w:spacing w:before="280" w:after="280"/>
      </w:pPr>
      <w:hyperlink r:id="rId15" w:anchor="varianty35c%23varianty35c" w:history="1">
        <w:r>
          <w:rPr>
            <w:rStyle w:val="Hypertextovodkaz"/>
            <w:b/>
            <w:color w:val="auto"/>
            <w:u w:val="none"/>
          </w:rPr>
          <w:t>Označování částí textu</w:t>
        </w:r>
      </w:hyperlink>
      <w:r>
        <w:rPr>
          <w:b/>
        </w:rPr>
        <w:t xml:space="preserve"> </w:t>
      </w:r>
    </w:p>
    <w:p w:rsidR="00197298" w:rsidRDefault="00197298">
      <w:pPr>
        <w:pStyle w:val="FormtovanvHTML"/>
        <w:ind w:left="720"/>
      </w:pPr>
      <w:r>
        <w:t>1         Psací stroje</w:t>
      </w:r>
    </w:p>
    <w:p w:rsidR="00197298" w:rsidRDefault="00197298">
      <w:pPr>
        <w:pStyle w:val="FormtovanvHTML"/>
        <w:ind w:left="720"/>
      </w:pPr>
      <w:r>
        <w:t>1.1       Rozdělení</w:t>
      </w:r>
    </w:p>
    <w:p w:rsidR="00197298" w:rsidRDefault="00197298">
      <w:pPr>
        <w:pStyle w:val="FormtovanvHTML"/>
        <w:ind w:left="720"/>
      </w:pPr>
      <w:r>
        <w:t>1.1.1     Podle pohonu</w:t>
      </w:r>
    </w:p>
    <w:p w:rsidR="00197298" w:rsidRDefault="00197298">
      <w:pPr>
        <w:pStyle w:val="FormtovanvHTML"/>
        <w:ind w:left="720"/>
      </w:pPr>
      <w:r>
        <w:t>1.1.1.1   Ruční</w:t>
      </w:r>
    </w:p>
    <w:p w:rsidR="00197298" w:rsidRDefault="00197298">
      <w:pPr>
        <w:pStyle w:val="FormtovanvHTML"/>
        <w:ind w:left="720"/>
      </w:pPr>
      <w:r>
        <w:t>1.1.1.2   Elektrické</w:t>
      </w:r>
    </w:p>
    <w:p w:rsidR="00197298" w:rsidRDefault="00197298">
      <w:pPr>
        <w:pStyle w:val="FormtovanvHTML"/>
        <w:ind w:left="720"/>
      </w:pPr>
      <w:r>
        <w:t>1.1.2     Podle účelu použití</w:t>
      </w:r>
    </w:p>
    <w:p w:rsidR="00197298" w:rsidRDefault="00197298">
      <w:pPr>
        <w:pStyle w:val="FormtovanvHTML"/>
        <w:ind w:left="720"/>
      </w:pPr>
      <w:r>
        <w:t>1.1.2.1   Kancelářské</w:t>
      </w:r>
    </w:p>
    <w:p w:rsidR="00197298" w:rsidRDefault="00197298">
      <w:pPr>
        <w:pStyle w:val="FormtovanvHTML"/>
        <w:ind w:left="720"/>
      </w:pPr>
      <w:r>
        <w:t>1.1.2.2   Přenosné</w:t>
      </w:r>
    </w:p>
    <w:p w:rsidR="00197298" w:rsidRDefault="00197298">
      <w:pPr>
        <w:pStyle w:val="FormtovanvHTML"/>
        <w:ind w:left="720"/>
      </w:pPr>
      <w:r>
        <w:t xml:space="preserve">1.1.2.3   Speciální </w:t>
      </w:r>
    </w:p>
    <w:p w:rsidR="00197298" w:rsidRDefault="00197298">
      <w:pPr>
        <w:pStyle w:val="FormtovanvHTML"/>
        <w:ind w:left="720"/>
      </w:pPr>
      <w:r>
        <w:t>1.1.2.4   Slepecké</w:t>
      </w:r>
    </w:p>
    <w:p w:rsidR="00197298" w:rsidRDefault="00197298">
      <w:pPr>
        <w:pStyle w:val="FormtovanvHTML"/>
        <w:ind w:left="720"/>
        <w:rPr>
          <w:b/>
        </w:rPr>
      </w:pPr>
      <w:r>
        <w:t>2         Rozmnožovací stroje</w:t>
      </w:r>
    </w:p>
    <w:p w:rsidR="00197298" w:rsidRDefault="00197298">
      <w:pPr>
        <w:spacing w:before="280" w:after="280"/>
        <w:rPr>
          <w:b/>
        </w:rPr>
      </w:pPr>
    </w:p>
    <w:p w:rsidR="00197298" w:rsidRDefault="00197298">
      <w:pPr>
        <w:spacing w:before="280" w:after="280"/>
        <w:rPr>
          <w:b/>
        </w:rPr>
      </w:pPr>
    </w:p>
    <w:p w:rsidR="00EF0680" w:rsidRDefault="00EF0680">
      <w:pPr>
        <w:spacing w:before="280" w:after="280"/>
        <w:rPr>
          <w:b/>
        </w:rPr>
      </w:pPr>
    </w:p>
    <w:p w:rsidR="00EF0680" w:rsidRDefault="00EF0680">
      <w:pPr>
        <w:spacing w:before="280" w:after="280"/>
        <w:rPr>
          <w:b/>
        </w:rPr>
      </w:pPr>
    </w:p>
    <w:p w:rsidR="00197298" w:rsidRDefault="00197298">
      <w:pPr>
        <w:numPr>
          <w:ilvl w:val="0"/>
          <w:numId w:val="13"/>
        </w:numPr>
        <w:spacing w:before="280" w:after="280"/>
      </w:pPr>
      <w:hyperlink r:id="rId16" w:anchor="varianty35d%23varianty35d" w:history="1">
        <w:r>
          <w:rPr>
            <w:rStyle w:val="Hypertextovodkaz"/>
            <w:b/>
            <w:color w:val="auto"/>
            <w:u w:val="none"/>
          </w:rPr>
          <w:t>Úprava nadpisů</w:t>
        </w:r>
      </w:hyperlink>
      <w:r>
        <w:rPr>
          <w:b/>
        </w:rPr>
        <w:t xml:space="preserve"> </w:t>
      </w:r>
    </w:p>
    <w:p w:rsidR="00197298" w:rsidRDefault="00197298">
      <w:r>
        <w:t xml:space="preserve">Nadpisy větších částí textu se od předcházejícího textu oddělují </w:t>
      </w:r>
      <w:r>
        <w:rPr>
          <w:b/>
        </w:rPr>
        <w:t>dvěma prázdnými řádky</w:t>
      </w:r>
      <w:r>
        <w:t xml:space="preserve">, od následujícího textu </w:t>
      </w:r>
      <w:r>
        <w:rPr>
          <w:b/>
        </w:rPr>
        <w:t>jedním prázdným řádkem</w:t>
      </w:r>
      <w:r>
        <w:t xml:space="preserve">. Řádkové rozteče lze též pouze zvětšit, nad nadpis však náleží mezera větší než pod nadpis. </w:t>
      </w:r>
    </w:p>
    <w:p w:rsidR="00197298" w:rsidRDefault="00197298">
      <w:pPr>
        <w:numPr>
          <w:ilvl w:val="0"/>
          <w:numId w:val="13"/>
        </w:numPr>
        <w:spacing w:before="280" w:after="280"/>
      </w:pPr>
      <w:hyperlink r:id="rId17" w:anchor="varianty35e%23varianty35e" w:history="1">
        <w:r>
          <w:rPr>
            <w:rStyle w:val="Hypertextovodkaz"/>
            <w:b/>
            <w:color w:val="auto"/>
            <w:u w:val="none"/>
          </w:rPr>
          <w:t>Dílčí nadpisy</w:t>
        </w:r>
      </w:hyperlink>
    </w:p>
    <w:p w:rsidR="00197298" w:rsidRDefault="00197298">
      <w:r>
        <w:t xml:space="preserve">Číselně ani abecedně neoznačené dílčí nadpisy se mohou psát na začátek odstavce, zvýraznit a ukončit tečkou. Text pak následuje bezprostředně za nadpisem. </w:t>
      </w:r>
    </w:p>
    <w:p w:rsidR="00197298" w:rsidRDefault="00197298"/>
    <w:p w:rsidR="00197298" w:rsidRDefault="00197298">
      <w:pPr>
        <w:pStyle w:val="Normlnweb"/>
        <w:spacing w:before="0" w:after="0"/>
        <w:rPr>
          <w:rFonts w:ascii="Courier New" w:hAnsi="Courier New" w:cs="Courier New"/>
          <w:b/>
          <w:bCs/>
        </w:rPr>
      </w:pPr>
      <w:r>
        <w:rPr>
          <w:bCs/>
          <w:i/>
        </w:rPr>
        <w:t>Např.</w:t>
      </w:r>
    </w:p>
    <w:p w:rsidR="00197298" w:rsidRPr="006E7689" w:rsidRDefault="00197298" w:rsidP="006E7689">
      <w:pPr>
        <w:pStyle w:val="Normlnweb"/>
        <w:spacing w:before="0" w:after="0"/>
        <w:ind w:left="567"/>
        <w:rPr>
          <w:rFonts w:ascii="Arial" w:hAnsi="Arial" w:cs="Arial"/>
          <w:sz w:val="20"/>
        </w:rPr>
      </w:pPr>
      <w:r w:rsidRPr="006E7689">
        <w:rPr>
          <w:rFonts w:ascii="Arial" w:hAnsi="Arial" w:cs="Arial"/>
          <w:b/>
          <w:bCs/>
          <w:sz w:val="20"/>
        </w:rPr>
        <w:t>Tvorba obchodních dopisů na počítači.</w:t>
      </w:r>
      <w:r w:rsidRPr="006E7689">
        <w:rPr>
          <w:rFonts w:ascii="Arial" w:hAnsi="Arial" w:cs="Arial"/>
          <w:sz w:val="20"/>
        </w:rPr>
        <w:t xml:space="preserve"> Určeno pro všechny, kteří chtějí přejít ve výuce z psacích strojů na</w:t>
      </w:r>
      <w:r w:rsidR="006E7689">
        <w:rPr>
          <w:rFonts w:ascii="Arial" w:hAnsi="Arial" w:cs="Arial"/>
          <w:sz w:val="20"/>
        </w:rPr>
        <w:t> </w:t>
      </w:r>
      <w:r w:rsidRPr="006E7689">
        <w:rPr>
          <w:rFonts w:ascii="Arial" w:hAnsi="Arial" w:cs="Arial"/>
          <w:sz w:val="20"/>
        </w:rPr>
        <w:t xml:space="preserve">počítače. </w:t>
      </w:r>
    </w:p>
    <w:p w:rsidR="00197298" w:rsidRDefault="00197298">
      <w:pPr>
        <w:pStyle w:val="Normlnweb"/>
        <w:spacing w:before="0" w:after="0"/>
      </w:pPr>
    </w:p>
    <w:p w:rsidR="00197298" w:rsidRDefault="00197298">
      <w:pPr>
        <w:pStyle w:val="Normlnweb"/>
        <w:spacing w:before="0" w:after="0"/>
      </w:pPr>
    </w:p>
    <w:p w:rsidR="00197298" w:rsidRDefault="00197298">
      <w:pPr>
        <w:pStyle w:val="StylNadpisneslovan14b"/>
      </w:pPr>
      <w:bookmarkStart w:id="3" w:name="varianty36"/>
      <w:bookmarkStart w:id="4" w:name="varianty36a"/>
      <w:r>
        <w:t xml:space="preserve">Textový sloupec </w:t>
      </w:r>
    </w:p>
    <w:bookmarkEnd w:id="3"/>
    <w:p w:rsidR="00197298" w:rsidRDefault="00197298">
      <w:pPr>
        <w:pStyle w:val="Nadpis2"/>
      </w:pPr>
      <w:r>
        <w:t>Papír a formáty papíru</w:t>
      </w:r>
    </w:p>
    <w:p w:rsidR="00197298" w:rsidRDefault="00197298">
      <w:r>
        <w:t xml:space="preserve">Pro obchodní a úřední písemnosti se používají listy papíru formátu A4 (210 mm x 297 mm). Hromadné zprávy (zápisy, návrhy k vyjádření apod.) se rozesílají bez průvodního dopisu, tj. jen s adresou a odvolacími údaji na papíru formátu 1/3 A4 (tzv. "adreska"). </w:t>
      </w:r>
    </w:p>
    <w:p w:rsidR="00197298" w:rsidRDefault="00197298">
      <w:pPr>
        <w:pStyle w:val="Normlnweb"/>
      </w:pPr>
      <w:r>
        <w:t xml:space="preserve">Pokud to dovoluje kvalita papíru, lze psát nebo tisknout oboustranně. Pokračování dopisu se však zpravidla píše na další list. </w:t>
      </w:r>
    </w:p>
    <w:p w:rsidR="00197298" w:rsidRDefault="00197298">
      <w:pPr>
        <w:pStyle w:val="Nadpis2"/>
      </w:pPr>
      <w:bookmarkStart w:id="5" w:name="varianty36c"/>
      <w:bookmarkEnd w:id="4"/>
      <w:r>
        <w:t>Druhy a velikosti písma</w:t>
      </w:r>
    </w:p>
    <w:p w:rsidR="00197298" w:rsidRDefault="00197298">
      <w:r>
        <w:t xml:space="preserve">Písma mohou mít konstantní rozteče znaků (např. Courier) nebo mohou být proporcionální, tj. šířka roztečí znaků se řídí šířkou písmen (Times New Roman aj.). </w:t>
      </w:r>
    </w:p>
    <w:p w:rsidR="00197298" w:rsidRDefault="00197298">
      <w:pPr>
        <w:pStyle w:val="Normlnweb"/>
      </w:pPr>
      <w:r>
        <w:t xml:space="preserve">Některá písma jsou bezpatková (Arial, Tahoma, Verdana), některá jsou patková (Times New Roman, Courier). </w:t>
      </w:r>
    </w:p>
    <w:p w:rsidR="00197298" w:rsidRDefault="00197298">
      <w:pPr>
        <w:pStyle w:val="Normlnweb"/>
      </w:pPr>
      <w:r>
        <w:t xml:space="preserve">V obchodní korespondenci se často uplatňuje Arial nebo Times New Roman. Pro psaní číselných sestav je výhodnější písmo s konstantní šířkou znaků. Pro tisk se lépe hodí písma Times New Roman nebo Arial, pro čtení na obrazovce Verdana nebo Tahoma. </w:t>
      </w:r>
    </w:p>
    <w:p w:rsidR="00197298" w:rsidRDefault="00197298">
      <w:pPr>
        <w:pStyle w:val="Normlnweb"/>
      </w:pPr>
      <w:r>
        <w:t xml:space="preserve">Dopisy a jiné obchodní a úřední písemnosti se mají psát stojatým písmem o velikosti alespoň 10 bodů. Kurzívou se nesmějí psát adresy a čísla, nedoporučuje se psát kurzívou celé dopisy. (Kurzíva je vhodná pro zvýraznění kratších textových úseků – skloněné písmo je hůře čitelné.) </w:t>
      </w:r>
    </w:p>
    <w:bookmarkEnd w:id="5"/>
    <w:p w:rsidR="00197298" w:rsidRDefault="00197298">
      <w:pPr>
        <w:pStyle w:val="Nadpis2"/>
      </w:pPr>
      <w:r>
        <w:t>Nahrazování znaků, jež nejsou obsaženy v klávesnici</w:t>
      </w:r>
    </w:p>
    <w:p w:rsidR="00197298" w:rsidRDefault="00197298">
      <w:r>
        <w:t xml:space="preserve">V textových editorech se používá zásoba </w:t>
      </w:r>
      <w:r>
        <w:rPr>
          <w:b/>
        </w:rPr>
        <w:t>symbolů,</w:t>
      </w:r>
      <w:r>
        <w:t xml:space="preserve"> kód značky nebo lze znak vytvořit. </w:t>
      </w:r>
    </w:p>
    <w:p w:rsidR="00197298" w:rsidRDefault="00197298">
      <w:pPr>
        <w:pStyle w:val="Normlnweb"/>
      </w:pPr>
      <w:r>
        <w:t xml:space="preserve">Nyní se stále více používá 16bitový kód Unicode, který zahrnuje všechna písmena, znaky a značky užívané na celém světě. </w:t>
      </w:r>
    </w:p>
    <w:p w:rsidR="00197298" w:rsidRDefault="00197298">
      <w:pPr>
        <w:pStyle w:val="Normlnweb"/>
      </w:pPr>
      <w:r>
        <w:t xml:space="preserve">Pro psaní častých značek je nejrychlejší používání </w:t>
      </w:r>
      <w:r>
        <w:rPr>
          <w:b/>
        </w:rPr>
        <w:t>klávesových zkratek</w:t>
      </w:r>
      <w:r>
        <w:t xml:space="preserve">. </w:t>
      </w:r>
    </w:p>
    <w:p w:rsidR="00197298" w:rsidRDefault="00197298">
      <w:pPr>
        <w:pStyle w:val="Nadpis2"/>
      </w:pPr>
      <w:bookmarkStart w:id="6" w:name="varianty36e"/>
      <w:r>
        <w:t>Mezery (shrnutí pravidel o mezerách)</w:t>
      </w:r>
    </w:p>
    <w:p w:rsidR="00197298" w:rsidRDefault="00197298">
      <w:pPr>
        <w:rPr>
          <w:b/>
        </w:rPr>
      </w:pPr>
      <w:r>
        <w:t xml:space="preserve">Za vypsaným slovem, zkratkou, značkou, číslem nebo členicím znaménkem následuje mezera. </w:t>
      </w:r>
    </w:p>
    <w:p w:rsidR="00197298" w:rsidRDefault="00197298">
      <w:pPr>
        <w:pStyle w:val="Normlnweb"/>
      </w:pPr>
      <w:r>
        <w:rPr>
          <w:b/>
        </w:rPr>
        <w:t>Mezera se však nedělá</w:t>
      </w:r>
      <w:r>
        <w:t xml:space="preserve">: </w:t>
      </w:r>
    </w:p>
    <w:p w:rsidR="00197298" w:rsidRDefault="00197298">
      <w:pPr>
        <w:numPr>
          <w:ilvl w:val="0"/>
          <w:numId w:val="5"/>
        </w:numPr>
        <w:spacing w:before="280"/>
      </w:pPr>
      <w:r>
        <w:t xml:space="preserve">za tečkou – v e-mailových a internetových adresách </w:t>
      </w:r>
      <w:r>
        <w:rPr>
          <w:rStyle w:val="KdHTML"/>
          <w:sz w:val="24"/>
          <w:szCs w:val="24"/>
        </w:rPr>
        <w:t>(</w:t>
      </w:r>
      <w:r w:rsidRPr="006E7689">
        <w:rPr>
          <w:rStyle w:val="KdHTML"/>
          <w:rFonts w:ascii="Arial" w:hAnsi="Arial" w:cs="Arial"/>
          <w:szCs w:val="24"/>
        </w:rPr>
        <w:t>mrkosova@centrum.cz, http://www.google.cz</w:t>
      </w:r>
      <w:r>
        <w:rPr>
          <w:rStyle w:val="KdHTML"/>
          <w:sz w:val="24"/>
          <w:szCs w:val="24"/>
        </w:rPr>
        <w:t>)</w:t>
      </w:r>
      <w:r>
        <w:rPr>
          <w:rFonts w:ascii="Courier New" w:hAnsi="Courier New" w:cs="Courier New"/>
        </w:rPr>
        <w:t>,</w:t>
      </w:r>
      <w:r>
        <w:t xml:space="preserve"> v</w:t>
      </w:r>
      <w:r w:rsidR="006E7689">
        <w:t> </w:t>
      </w:r>
      <w:r>
        <w:t xml:space="preserve">peněžních částkách </w:t>
      </w:r>
      <w:r>
        <w:rPr>
          <w:rStyle w:val="KdHTML"/>
          <w:sz w:val="24"/>
          <w:szCs w:val="24"/>
        </w:rPr>
        <w:t>(</w:t>
      </w:r>
      <w:r w:rsidRPr="006E7689">
        <w:rPr>
          <w:rStyle w:val="KdHTML"/>
          <w:rFonts w:ascii="Arial" w:hAnsi="Arial" w:cs="Arial"/>
          <w:szCs w:val="24"/>
        </w:rPr>
        <w:t>7.000 Kč</w:t>
      </w:r>
      <w:r>
        <w:rPr>
          <w:rStyle w:val="KdHTML"/>
          <w:sz w:val="24"/>
          <w:szCs w:val="24"/>
        </w:rPr>
        <w:t>)</w:t>
      </w:r>
      <w:r>
        <w:t>, při číselném označování částí textu</w:t>
      </w:r>
      <w:r>
        <w:rPr>
          <w:rStyle w:val="KdHTML"/>
        </w:rPr>
        <w:t xml:space="preserve"> (</w:t>
      </w:r>
      <w:r w:rsidRPr="006E7689">
        <w:rPr>
          <w:rStyle w:val="KdHTML"/>
          <w:rFonts w:ascii="Arial" w:hAnsi="Arial" w:cs="Arial"/>
          <w:szCs w:val="24"/>
        </w:rPr>
        <w:t>2.1.3</w:t>
      </w:r>
      <w:r>
        <w:rPr>
          <w:rStyle w:val="KdHTML"/>
          <w:sz w:val="24"/>
          <w:szCs w:val="24"/>
        </w:rPr>
        <w:t>)</w:t>
      </w:r>
      <w:r>
        <w:t xml:space="preserve"> a v titulech</w:t>
      </w:r>
      <w:r>
        <w:rPr>
          <w:rStyle w:val="KdHTML"/>
        </w:rPr>
        <w:t xml:space="preserve"> </w:t>
      </w:r>
      <w:r>
        <w:rPr>
          <w:rStyle w:val="KdHTML"/>
          <w:sz w:val="24"/>
          <w:szCs w:val="24"/>
        </w:rPr>
        <w:t>(</w:t>
      </w:r>
      <w:r w:rsidRPr="006E7689">
        <w:rPr>
          <w:rStyle w:val="KdHTML"/>
          <w:rFonts w:ascii="Arial" w:hAnsi="Arial" w:cs="Arial"/>
          <w:szCs w:val="24"/>
        </w:rPr>
        <w:t>Ph.D.)</w:t>
      </w:r>
      <w:r w:rsidRPr="006E7689">
        <w:rPr>
          <w:sz w:val="20"/>
        </w:rPr>
        <w:t xml:space="preserve"> </w:t>
      </w:r>
    </w:p>
    <w:p w:rsidR="00197298" w:rsidRDefault="00197298">
      <w:pPr>
        <w:numPr>
          <w:ilvl w:val="0"/>
          <w:numId w:val="5"/>
        </w:numPr>
      </w:pPr>
      <w:r>
        <w:t xml:space="preserve">za čárkou – k vyznačení desetinných míst </w:t>
      </w:r>
      <w:r>
        <w:rPr>
          <w:rStyle w:val="KdHTML"/>
        </w:rPr>
        <w:t>(</w:t>
      </w:r>
      <w:r w:rsidRPr="006E7689">
        <w:rPr>
          <w:rStyle w:val="KdHTML"/>
          <w:rFonts w:ascii="Arial" w:hAnsi="Arial" w:cs="Arial"/>
        </w:rPr>
        <w:t>47,5 cm</w:t>
      </w:r>
      <w:r>
        <w:rPr>
          <w:rStyle w:val="KdHTML"/>
        </w:rPr>
        <w:t>)</w:t>
      </w:r>
      <w:r>
        <w:t xml:space="preserve">; </w:t>
      </w:r>
    </w:p>
    <w:p w:rsidR="00197298" w:rsidRDefault="00197298">
      <w:pPr>
        <w:numPr>
          <w:ilvl w:val="0"/>
          <w:numId w:val="5"/>
        </w:numPr>
      </w:pPr>
      <w:r>
        <w:lastRenderedPageBreak/>
        <w:t xml:space="preserve">před/za dvojtečkou – při psaní časových údajů </w:t>
      </w:r>
      <w:r w:rsidRPr="006E7689">
        <w:rPr>
          <w:rStyle w:val="KdHTML"/>
          <w:rFonts w:ascii="Arial" w:hAnsi="Arial" w:cs="Arial"/>
          <w:szCs w:val="24"/>
        </w:rPr>
        <w:t>(12:40</w:t>
      </w:r>
      <w:r w:rsidRPr="006E7689">
        <w:rPr>
          <w:rStyle w:val="KdHTML"/>
          <w:rFonts w:ascii="Arial" w:hAnsi="Arial" w:cs="Arial"/>
          <w:sz w:val="16"/>
        </w:rPr>
        <w:t>)</w:t>
      </w:r>
      <w:r w:rsidRPr="006E7689">
        <w:rPr>
          <w:sz w:val="20"/>
        </w:rPr>
        <w:t xml:space="preserve"> </w:t>
      </w:r>
      <w:r>
        <w:t xml:space="preserve">nebo v internetových adresách, při vyjádření skóre </w:t>
      </w:r>
      <w:r>
        <w:rPr>
          <w:rStyle w:val="KdHTML"/>
          <w:sz w:val="24"/>
          <w:szCs w:val="24"/>
        </w:rPr>
        <w:t>(</w:t>
      </w:r>
      <w:r w:rsidRPr="006E7689">
        <w:rPr>
          <w:rStyle w:val="KdHTML"/>
          <w:rFonts w:ascii="Arial" w:hAnsi="Arial" w:cs="Arial"/>
          <w:szCs w:val="24"/>
        </w:rPr>
        <w:t>2:0</w:t>
      </w:r>
      <w:r>
        <w:rPr>
          <w:rStyle w:val="KdHTML"/>
          <w:sz w:val="24"/>
          <w:szCs w:val="24"/>
        </w:rPr>
        <w:t>)</w:t>
      </w:r>
      <w:r>
        <w:rPr>
          <w:rFonts w:ascii="Courier New" w:hAnsi="Courier New" w:cs="Courier New"/>
        </w:rPr>
        <w:t>,</w:t>
      </w:r>
      <w:r>
        <w:t xml:space="preserve"> v uvedeném měřítku </w:t>
      </w:r>
      <w:r>
        <w:rPr>
          <w:rStyle w:val="KdHTML"/>
          <w:sz w:val="24"/>
          <w:szCs w:val="24"/>
        </w:rPr>
        <w:t>(</w:t>
      </w:r>
      <w:r w:rsidRPr="006E7689">
        <w:rPr>
          <w:rStyle w:val="KdHTML"/>
          <w:rFonts w:ascii="Arial" w:hAnsi="Arial" w:cs="Arial"/>
          <w:szCs w:val="24"/>
        </w:rPr>
        <w:t>1:5</w:t>
      </w:r>
      <w:r>
        <w:rPr>
          <w:rStyle w:val="KdHTML"/>
          <w:sz w:val="24"/>
          <w:szCs w:val="24"/>
        </w:rPr>
        <w:t>)</w:t>
      </w:r>
      <w:r>
        <w:t xml:space="preserve"> </w:t>
      </w:r>
    </w:p>
    <w:p w:rsidR="00197298" w:rsidRDefault="00197298">
      <w:pPr>
        <w:numPr>
          <w:ilvl w:val="0"/>
          <w:numId w:val="5"/>
        </w:numPr>
      </w:pPr>
      <w:r>
        <w:t xml:space="preserve">před/za spojovníkem </w:t>
      </w:r>
      <w:r w:rsidRPr="00CD74BD">
        <w:rPr>
          <w:rStyle w:val="KdHTML"/>
          <w:rFonts w:ascii="Arial" w:hAnsi="Arial" w:cs="Arial"/>
          <w:szCs w:val="24"/>
        </w:rPr>
        <w:t>(2007-05-17; česko-polský, dáte-li, Ostrava-Poruba)</w:t>
      </w:r>
      <w:r w:rsidRPr="00CD74BD">
        <w:rPr>
          <w:sz w:val="20"/>
        </w:rPr>
        <w:t xml:space="preserve"> </w:t>
      </w:r>
    </w:p>
    <w:p w:rsidR="00197298" w:rsidRDefault="00197298">
      <w:pPr>
        <w:numPr>
          <w:ilvl w:val="0"/>
          <w:numId w:val="5"/>
        </w:numPr>
      </w:pPr>
      <w:r>
        <w:t xml:space="preserve">před/za pomlčkou ve významu "až, až do" </w:t>
      </w:r>
      <w:r w:rsidRPr="00CD74BD">
        <w:rPr>
          <w:rStyle w:val="KdHTML"/>
          <w:rFonts w:ascii="Arial" w:hAnsi="Arial" w:cs="Arial"/>
          <w:szCs w:val="24"/>
        </w:rPr>
        <w:t>(2000-2005, str. 1-8, pondělí-sobota)</w:t>
      </w:r>
      <w:r w:rsidRPr="00CD74BD">
        <w:rPr>
          <w:rFonts w:ascii="Courier New" w:hAnsi="Courier New" w:cs="Courier New"/>
          <w:sz w:val="20"/>
        </w:rPr>
        <w:t xml:space="preserve"> </w:t>
      </w:r>
    </w:p>
    <w:p w:rsidR="00197298" w:rsidRDefault="00197298">
      <w:pPr>
        <w:numPr>
          <w:ilvl w:val="0"/>
          <w:numId w:val="5"/>
        </w:numPr>
      </w:pPr>
      <w:r>
        <w:t xml:space="preserve">před/za lomítkem </w:t>
      </w:r>
      <w:r w:rsidRPr="00CD74BD">
        <w:rPr>
          <w:rStyle w:val="KdHTML"/>
          <w:rFonts w:ascii="Arial" w:hAnsi="Arial" w:cs="Arial"/>
          <w:szCs w:val="24"/>
        </w:rPr>
        <w:t>(80 km/h, ve prospěch účtu 0062722044/0710, čj. Kp/89/07, před/za dvojtečkou)</w:t>
      </w:r>
      <w:r w:rsidRPr="00CD74BD">
        <w:rPr>
          <w:sz w:val="20"/>
        </w:rPr>
        <w:t xml:space="preserve"> </w:t>
      </w:r>
    </w:p>
    <w:p w:rsidR="00197298" w:rsidRDefault="00197298">
      <w:pPr>
        <w:numPr>
          <w:ilvl w:val="0"/>
          <w:numId w:val="5"/>
        </w:numPr>
      </w:pPr>
      <w:r>
        <w:t xml:space="preserve">následuje-li více členicích znamének za sebou </w:t>
      </w:r>
      <w:r w:rsidRPr="00CD74BD">
        <w:rPr>
          <w:rStyle w:val="KdHTML"/>
          <w:rFonts w:ascii="Arial" w:hAnsi="Arial" w:cs="Arial"/>
          <w:szCs w:val="24"/>
        </w:rPr>
        <w:t>(Smetanova "Má vlast")</w:t>
      </w:r>
      <w:r w:rsidRPr="00CD74BD">
        <w:rPr>
          <w:sz w:val="20"/>
        </w:rPr>
        <w:t xml:space="preserve"> </w:t>
      </w:r>
    </w:p>
    <w:p w:rsidR="00197298" w:rsidRDefault="00197298">
      <w:pPr>
        <w:numPr>
          <w:ilvl w:val="0"/>
          <w:numId w:val="5"/>
        </w:numPr>
      </w:pPr>
      <w:r>
        <w:t xml:space="preserve">za znaménky +, -, vyznačují-li hodnotu čísla </w:t>
      </w:r>
      <w:r w:rsidRPr="00CD74BD">
        <w:rPr>
          <w:rStyle w:val="KdHTML"/>
          <w:rFonts w:ascii="Arial" w:hAnsi="Arial" w:cs="Arial"/>
          <w:szCs w:val="24"/>
        </w:rPr>
        <w:t>(+5 °C</w:t>
      </w:r>
      <w:r>
        <w:rPr>
          <w:rStyle w:val="KdHTML"/>
          <w:sz w:val="24"/>
          <w:szCs w:val="24"/>
        </w:rPr>
        <w:t>)</w:t>
      </w:r>
      <w:r>
        <w:rPr>
          <w:rFonts w:ascii="Courier New" w:hAnsi="Courier New" w:cs="Courier New"/>
        </w:rPr>
        <w:t>;</w:t>
      </w:r>
      <w:r>
        <w:t xml:space="preserve"> </w:t>
      </w:r>
    </w:p>
    <w:p w:rsidR="00197298" w:rsidRDefault="00197298">
      <w:pPr>
        <w:numPr>
          <w:ilvl w:val="0"/>
          <w:numId w:val="5"/>
        </w:numPr>
      </w:pPr>
      <w:r>
        <w:t xml:space="preserve">při psaní samostatných výše položených značek </w:t>
      </w:r>
      <w:r w:rsidRPr="00CD74BD">
        <w:rPr>
          <w:rStyle w:val="KdHTML"/>
          <w:rFonts w:ascii="Arial" w:hAnsi="Arial" w:cs="Arial"/>
          <w:sz w:val="16"/>
        </w:rPr>
        <w:t>(</w:t>
      </w:r>
      <w:r w:rsidRPr="00CD74BD">
        <w:rPr>
          <w:rStyle w:val="KdHTML"/>
          <w:rFonts w:ascii="Arial" w:hAnsi="Arial" w:cs="Arial"/>
          <w:szCs w:val="24"/>
        </w:rPr>
        <w:t>m</w:t>
      </w:r>
      <w:r w:rsidRPr="00CD74BD">
        <w:rPr>
          <w:rStyle w:val="KdHTML"/>
          <w:rFonts w:ascii="Arial" w:hAnsi="Arial" w:cs="Arial"/>
          <w:szCs w:val="24"/>
          <w:vertAlign w:val="superscript"/>
        </w:rPr>
        <w:t>3</w:t>
      </w:r>
      <w:r w:rsidRPr="00CD74BD">
        <w:rPr>
          <w:rStyle w:val="KdHTML"/>
          <w:rFonts w:ascii="Arial" w:hAnsi="Arial" w:cs="Arial"/>
          <w:szCs w:val="24"/>
        </w:rPr>
        <w:t>, 5</w:t>
      </w:r>
      <w:r w:rsidRPr="00CD74BD">
        <w:rPr>
          <w:rStyle w:val="KdHTML"/>
          <w:rFonts w:ascii="Arial" w:hAnsi="Arial" w:cs="Arial"/>
          <w:szCs w:val="24"/>
          <w:vertAlign w:val="superscript"/>
        </w:rPr>
        <w:t>2</w:t>
      </w:r>
      <w:r w:rsidRPr="00CD74BD">
        <w:rPr>
          <w:rStyle w:val="KdHTML"/>
          <w:rFonts w:ascii="Arial" w:hAnsi="Arial" w:cs="Arial"/>
          <w:szCs w:val="24"/>
        </w:rPr>
        <w:t>, disketa 3,5</w:t>
      </w:r>
      <w:r>
        <w:rPr>
          <w:rStyle w:val="KdHTML"/>
          <w:sz w:val="24"/>
          <w:szCs w:val="24"/>
        </w:rPr>
        <w:t>")</w:t>
      </w:r>
      <w:r>
        <w:t xml:space="preserve"> </w:t>
      </w:r>
    </w:p>
    <w:p w:rsidR="00197298" w:rsidRDefault="00197298">
      <w:pPr>
        <w:numPr>
          <w:ilvl w:val="0"/>
          <w:numId w:val="5"/>
        </w:numPr>
      </w:pPr>
      <w:r>
        <w:t xml:space="preserve">při psaní indexů </w:t>
      </w:r>
      <w:r w:rsidRPr="00CD74BD">
        <w:rPr>
          <w:rStyle w:val="KdHTML"/>
          <w:rFonts w:ascii="Arial" w:hAnsi="Arial" w:cs="Arial"/>
          <w:szCs w:val="24"/>
        </w:rPr>
        <w:t>(H</w:t>
      </w:r>
      <w:r w:rsidRPr="00CD74BD">
        <w:rPr>
          <w:rStyle w:val="KdHTML"/>
          <w:rFonts w:ascii="Arial" w:hAnsi="Arial" w:cs="Arial"/>
          <w:szCs w:val="24"/>
          <w:vertAlign w:val="subscript"/>
        </w:rPr>
        <w:t>2</w:t>
      </w:r>
      <w:r w:rsidRPr="00CD74BD">
        <w:rPr>
          <w:rStyle w:val="KdHTML"/>
          <w:rFonts w:ascii="Arial" w:hAnsi="Arial" w:cs="Arial"/>
          <w:szCs w:val="24"/>
        </w:rPr>
        <w:t>O)</w:t>
      </w:r>
      <w:r w:rsidRPr="00CD74BD">
        <w:rPr>
          <w:sz w:val="20"/>
        </w:rPr>
        <w:t xml:space="preserve"> </w:t>
      </w:r>
    </w:p>
    <w:p w:rsidR="00197298" w:rsidRDefault="00197298">
      <w:pPr>
        <w:numPr>
          <w:ilvl w:val="0"/>
          <w:numId w:val="5"/>
        </w:numPr>
        <w:spacing w:after="280"/>
      </w:pPr>
      <w:r>
        <w:t>při vyplňování rubrik, je-li nedostatek místa.</w:t>
      </w:r>
    </w:p>
    <w:bookmarkEnd w:id="6"/>
    <w:p w:rsidR="00197298" w:rsidRDefault="00197298">
      <w:pPr>
        <w:pStyle w:val="Nadpis2"/>
      </w:pPr>
      <w:r>
        <w:t>Pevná spojení</w:t>
      </w:r>
    </w:p>
    <w:p w:rsidR="00197298" w:rsidRDefault="00197298">
      <w:pPr>
        <w:rPr>
          <w:i/>
          <w:iCs/>
        </w:rPr>
      </w:pPr>
      <w:r>
        <w:t xml:space="preserve">Při automatickém lámání řádků se mohou oddělit některá pevná spojení, která mají být napsána na tomtéž řádku, například titul a jméno nebo titul a příjmení, zkratka jména a příjmení, den a měsíc, neslabičná předložka a následující výraz, číslo a značka, vícemístné číslo, zkratka dvou nebo více slov aj. Do těchto spojení je nutné vložit pevnou mezeru. </w:t>
      </w:r>
      <w:r>
        <w:rPr>
          <w:i/>
          <w:iCs/>
        </w:rPr>
        <w:t>(Pomocí kláves Ctrl + Shift a mezerník.)</w:t>
      </w:r>
      <w:r>
        <w:t xml:space="preserve"> </w:t>
      </w:r>
    </w:p>
    <w:p w:rsidR="00197298" w:rsidRDefault="00197298">
      <w:pPr>
        <w:pStyle w:val="Normlnweb"/>
      </w:pPr>
      <w:r>
        <w:rPr>
          <w:i/>
          <w:iCs/>
        </w:rPr>
        <w:t>Pevné mezery se vkládají vždy za předložky v, s, z, k, o, aby nezůstaly osamoceny na konci řádku.</w:t>
      </w:r>
      <w:r>
        <w:t xml:space="preserve"> </w:t>
      </w:r>
      <w:r>
        <w:rPr>
          <w:i/>
        </w:rPr>
        <w:t xml:space="preserve">Připouští se však oddělit příjmení od vypsaného jména, letopočet od měsíce. </w:t>
      </w:r>
    </w:p>
    <w:p w:rsidR="00197298" w:rsidRDefault="00197298">
      <w:pPr>
        <w:pStyle w:val="Nadpis2"/>
      </w:pPr>
      <w:bookmarkStart w:id="7" w:name="varianty36i"/>
      <w:r>
        <w:t>Dělení slov</w:t>
      </w:r>
    </w:p>
    <w:p w:rsidR="00197298" w:rsidRDefault="00197298">
      <w:r>
        <w:t xml:space="preserve">Automatické dělení slov umožňuje úhlednější vzhled písemnosti. Při blokové úpravě pravého okraje zamezí roztažení některých řádků, což je nevhodné, zejména když řádek obsahuje čísla. Při úpravě zarovnání pravého okraje textového sloupce „na praporek“ zabrání příliš velkým rozdílům v délce řádků. (nabídka </w:t>
      </w:r>
      <w:r>
        <w:rPr>
          <w:b/>
        </w:rPr>
        <w:t>Nástroje – Jazyk – Dělení slov</w:t>
      </w:r>
      <w:r>
        <w:t>).</w:t>
      </w:r>
    </w:p>
    <w:bookmarkEnd w:id="7"/>
    <w:p w:rsidR="00197298" w:rsidRDefault="00197298">
      <w:pPr>
        <w:pStyle w:val="Nadpis2"/>
      </w:pPr>
      <w:r>
        <w:t>Poznámky pod čarou, číslování tabulek a obrázků, číslování stránek</w:t>
      </w:r>
    </w:p>
    <w:p w:rsidR="00197298" w:rsidRDefault="00197298">
      <w:pPr>
        <w:spacing w:after="120"/>
      </w:pPr>
      <w:r>
        <w:t>V mnohastránkových dokumentech se poznámky pod čarou číslují v celém textu průběžně výše položenými arabskými číslicemi. TE vkládá poznámky pod čarou automaticky , také automaticky čísluje tabulky a obrázky (nabídka</w:t>
      </w:r>
      <w:r>
        <w:rPr>
          <w:b/>
        </w:rPr>
        <w:t xml:space="preserve"> Vložit</w:t>
      </w:r>
      <w:r>
        <w:t>).</w:t>
      </w:r>
    </w:p>
    <w:p w:rsidR="00197298" w:rsidRDefault="00197298">
      <w:r>
        <w:t>Stránky se, kromě první stránky nebo úvodních stránek, průběžně číslují arabskými číslicemi v záhlaví nebo v zápatí stránky, na horizontálním středu nebo na vnějších nebo vnitřních okrajích textového sloupce.</w:t>
      </w:r>
      <w:r>
        <w:br/>
      </w:r>
    </w:p>
    <w:p w:rsidR="00197298" w:rsidRDefault="00197298"/>
    <w:p w:rsidR="00197298" w:rsidRDefault="00197298">
      <w:pPr>
        <w:pStyle w:val="StylNadpisneslovan14b"/>
        <w:rPr>
          <w:rFonts w:ascii="Arial" w:hAnsi="Arial" w:cs="Arial"/>
          <w:szCs w:val="28"/>
        </w:rPr>
      </w:pPr>
      <w:r>
        <w:t>Poštovní adresy</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7510"/>
      </w:tblGrid>
      <w:tr w:rsidR="00197298">
        <w:trPr>
          <w:trHeight w:val="480"/>
        </w:trPr>
        <w:tc>
          <w:tcPr>
            <w:tcW w:w="7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298" w:rsidRDefault="00197298">
            <w:r>
              <w:rPr>
                <w:rFonts w:ascii="Arial" w:hAnsi="Arial" w:cs="Arial"/>
                <w:sz w:val="28"/>
                <w:szCs w:val="28"/>
              </w:rPr>
              <w:t>Základní vzory psaní adres:</w:t>
            </w:r>
          </w:p>
        </w:tc>
      </w:tr>
    </w:tbl>
    <w:p w:rsidR="00197298" w:rsidRDefault="00197298">
      <w:pPr>
        <w:rPr>
          <w:rFonts w:ascii="Arial" w:hAnsi="Arial" w:cs="Arial"/>
          <w:b/>
          <w:bCs/>
          <w:i/>
          <w:iCs/>
          <w:sz w:val="20"/>
          <w:szCs w:val="20"/>
        </w:rPr>
      </w:pPr>
      <w:r>
        <w:rPr>
          <w:rFonts w:ascii="Arial" w:hAnsi="Arial" w:cs="Arial"/>
          <w:vanish/>
          <w:sz w:val="20"/>
          <w:szCs w:val="20"/>
        </w:rPr>
        <w:t> </w:t>
      </w:r>
    </w:p>
    <w:tbl>
      <w:tblPr>
        <w:tblW w:w="0" w:type="auto"/>
        <w:tblInd w:w="-57" w:type="dxa"/>
        <w:tblLayout w:type="fixed"/>
        <w:tblCellMar>
          <w:left w:w="0" w:type="dxa"/>
          <w:right w:w="0" w:type="dxa"/>
        </w:tblCellMar>
        <w:tblLook w:val="0000" w:firstRow="0" w:lastRow="0" w:firstColumn="0" w:lastColumn="0" w:noHBand="0" w:noVBand="0"/>
      </w:tblPr>
      <w:tblGrid>
        <w:gridCol w:w="3000"/>
        <w:gridCol w:w="3000"/>
        <w:gridCol w:w="3060"/>
      </w:tblGrid>
      <w:tr w:rsidR="006E7689">
        <w:trPr>
          <w:trHeight w:val="1108"/>
        </w:trPr>
        <w:tc>
          <w:tcPr>
            <w:tcW w:w="300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Běžná adresa zásilky adresované fyzické osobě</w:t>
            </w:r>
          </w:p>
        </w:tc>
        <w:tc>
          <w:tcPr>
            <w:tcW w:w="300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Adresa zásilky adresované fyzické osobě do vlastních rukou</w:t>
            </w:r>
          </w:p>
        </w:tc>
        <w:tc>
          <w:tcPr>
            <w:tcW w:w="306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pPr>
            <w:r>
              <w:rPr>
                <w:rFonts w:ascii="Arial" w:hAnsi="Arial" w:cs="Arial"/>
                <w:b/>
                <w:bCs/>
                <w:i/>
                <w:iCs/>
                <w:sz w:val="20"/>
                <w:szCs w:val="20"/>
              </w:rPr>
              <w:t>Adresa zásilky adresované fyzické osobě k dodání prostřednictvím jiné osoby</w:t>
            </w:r>
          </w:p>
        </w:tc>
      </w:tr>
      <w:tr w:rsidR="006E7689">
        <w:trPr>
          <w:trHeight w:val="1350"/>
        </w:trPr>
        <w:tc>
          <w:tcPr>
            <w:tcW w:w="3000" w:type="dxa"/>
            <w:shd w:val="clear" w:color="auto" w:fill="auto"/>
          </w:tcPr>
          <w:p w:rsidR="00197298" w:rsidRDefault="00197298">
            <w:pPr>
              <w:rPr>
                <w:rFonts w:ascii="Arial" w:hAnsi="Arial" w:cs="Arial"/>
                <w:sz w:val="20"/>
                <w:szCs w:val="20"/>
              </w:rPr>
            </w:pPr>
            <w:r>
              <w:rPr>
                <w:rFonts w:ascii="Arial" w:hAnsi="Arial" w:cs="Arial"/>
                <w:sz w:val="20"/>
                <w:szCs w:val="20"/>
              </w:rPr>
              <w:t xml:space="preserve"> Paní</w:t>
            </w:r>
            <w:r>
              <w:rPr>
                <w:rFonts w:ascii="Arial" w:hAnsi="Arial" w:cs="Arial"/>
                <w:sz w:val="20"/>
                <w:szCs w:val="20"/>
              </w:rPr>
              <w:br/>
              <w:t xml:space="preserve"> Božena Novotná</w:t>
            </w:r>
            <w:r>
              <w:rPr>
                <w:rFonts w:ascii="Arial" w:hAnsi="Arial" w:cs="Arial"/>
                <w:sz w:val="20"/>
                <w:szCs w:val="20"/>
              </w:rPr>
              <w:br/>
              <w:t xml:space="preserve"> Stavbařů 4211</w:t>
            </w:r>
            <w:r>
              <w:rPr>
                <w:rFonts w:ascii="Arial" w:hAnsi="Arial" w:cs="Arial"/>
                <w:sz w:val="20"/>
                <w:szCs w:val="20"/>
              </w:rPr>
              <w:br/>
              <w:t xml:space="preserve"> 190 16</w:t>
            </w:r>
            <w:r>
              <w:rPr>
                <w:rFonts w:ascii="MS Mincho" w:eastAsia="MS Mincho" w:hAnsi="MS Mincho" w:cs="MS Mincho"/>
                <w:sz w:val="20"/>
                <w:szCs w:val="20"/>
              </w:rPr>
              <w:t> </w:t>
            </w:r>
            <w:r>
              <w:rPr>
                <w:rFonts w:ascii="Arial" w:hAnsi="Arial" w:cs="Arial"/>
                <w:sz w:val="20"/>
                <w:szCs w:val="20"/>
              </w:rPr>
              <w:t>PRAHA 916</w:t>
            </w:r>
          </w:p>
        </w:tc>
        <w:tc>
          <w:tcPr>
            <w:tcW w:w="3000" w:type="dxa"/>
            <w:shd w:val="clear" w:color="auto" w:fill="auto"/>
          </w:tcPr>
          <w:p w:rsidR="00197298" w:rsidRDefault="00197298">
            <w:pPr>
              <w:rPr>
                <w:rFonts w:ascii="Arial" w:hAnsi="Arial" w:cs="Arial"/>
                <w:sz w:val="20"/>
                <w:szCs w:val="20"/>
              </w:rPr>
            </w:pPr>
            <w:r>
              <w:rPr>
                <w:rFonts w:ascii="Arial" w:hAnsi="Arial" w:cs="Arial"/>
                <w:sz w:val="20"/>
                <w:szCs w:val="20"/>
              </w:rPr>
              <w:t xml:space="preserve"> Paní</w:t>
            </w:r>
            <w:r>
              <w:rPr>
                <w:rFonts w:ascii="Arial" w:hAnsi="Arial" w:cs="Arial"/>
                <w:sz w:val="20"/>
                <w:szCs w:val="20"/>
              </w:rPr>
              <w:br/>
              <w:t xml:space="preserve"> Božena Novotná</w:t>
            </w:r>
            <w:r>
              <w:rPr>
                <w:rFonts w:ascii="Arial" w:hAnsi="Arial" w:cs="Arial"/>
                <w:sz w:val="20"/>
                <w:szCs w:val="20"/>
              </w:rPr>
              <w:br/>
              <w:t xml:space="preserve"> narozena 1946</w:t>
            </w:r>
            <w:r>
              <w:rPr>
                <w:rFonts w:ascii="Arial" w:hAnsi="Arial" w:cs="Arial"/>
                <w:sz w:val="20"/>
                <w:szCs w:val="20"/>
              </w:rPr>
              <w:br/>
              <w:t xml:space="preserve"> Stavbařů 4211</w:t>
            </w:r>
            <w:r>
              <w:rPr>
                <w:rFonts w:ascii="Arial" w:hAnsi="Arial" w:cs="Arial"/>
                <w:sz w:val="20"/>
                <w:szCs w:val="20"/>
              </w:rPr>
              <w:br/>
              <w:t xml:space="preserve"> 190 16</w:t>
            </w:r>
            <w:r>
              <w:rPr>
                <w:rFonts w:ascii="MS Mincho" w:eastAsia="MS Mincho" w:hAnsi="MS Mincho" w:cs="MS Mincho"/>
                <w:sz w:val="20"/>
                <w:szCs w:val="20"/>
              </w:rPr>
              <w:t> </w:t>
            </w:r>
            <w:r>
              <w:rPr>
                <w:rFonts w:ascii="Arial" w:hAnsi="Arial" w:cs="Arial"/>
                <w:sz w:val="20"/>
                <w:szCs w:val="20"/>
              </w:rPr>
              <w:t>PRAHA 916</w:t>
            </w:r>
          </w:p>
        </w:tc>
        <w:tc>
          <w:tcPr>
            <w:tcW w:w="3060" w:type="dxa"/>
            <w:shd w:val="clear" w:color="auto" w:fill="auto"/>
          </w:tcPr>
          <w:p w:rsidR="00197298" w:rsidRDefault="00197298">
            <w:r>
              <w:rPr>
                <w:rFonts w:ascii="Arial" w:hAnsi="Arial" w:cs="Arial"/>
                <w:sz w:val="20"/>
                <w:szCs w:val="20"/>
              </w:rPr>
              <w:t xml:space="preserve"> Slečna</w:t>
            </w:r>
            <w:r>
              <w:rPr>
                <w:rFonts w:ascii="Arial" w:hAnsi="Arial" w:cs="Arial"/>
                <w:sz w:val="20"/>
                <w:szCs w:val="20"/>
              </w:rPr>
              <w:br/>
              <w:t xml:space="preserve"> Kamila Zelená</w:t>
            </w:r>
            <w:r>
              <w:rPr>
                <w:rFonts w:ascii="Arial" w:hAnsi="Arial" w:cs="Arial"/>
                <w:sz w:val="20"/>
                <w:szCs w:val="20"/>
              </w:rPr>
              <w:br/>
              <w:t xml:space="preserve"> u pana Tomáše Červeného</w:t>
            </w:r>
            <w:r>
              <w:rPr>
                <w:rFonts w:ascii="Arial" w:hAnsi="Arial" w:cs="Arial"/>
                <w:sz w:val="20"/>
                <w:szCs w:val="20"/>
              </w:rPr>
              <w:br/>
              <w:t xml:space="preserve"> Borovského 33</w:t>
            </w:r>
            <w:r>
              <w:rPr>
                <w:rFonts w:ascii="Arial" w:hAnsi="Arial" w:cs="Arial"/>
                <w:sz w:val="20"/>
                <w:szCs w:val="20"/>
              </w:rPr>
              <w:br/>
              <w:t xml:space="preserve"> 186 00</w:t>
            </w:r>
            <w:r>
              <w:rPr>
                <w:rFonts w:ascii="MS Mincho" w:eastAsia="MS Mincho" w:hAnsi="MS Mincho" w:cs="MS Mincho"/>
                <w:sz w:val="20"/>
                <w:szCs w:val="20"/>
              </w:rPr>
              <w:t> </w:t>
            </w:r>
            <w:r>
              <w:rPr>
                <w:rFonts w:ascii="Arial" w:hAnsi="Arial" w:cs="Arial"/>
                <w:sz w:val="20"/>
                <w:szCs w:val="20"/>
              </w:rPr>
              <w:t>PRAHA 86</w:t>
            </w:r>
          </w:p>
        </w:tc>
      </w:tr>
      <w:tr w:rsidR="006E7689">
        <w:trPr>
          <w:trHeight w:val="1055"/>
        </w:trPr>
        <w:tc>
          <w:tcPr>
            <w:tcW w:w="300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Adresa zásilky adresované fyzické osobě do obce, ve které nesídlí dodávací pošta</w:t>
            </w:r>
          </w:p>
        </w:tc>
        <w:tc>
          <w:tcPr>
            <w:tcW w:w="300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Běžná adresa zásilky adresované právnické osobě</w:t>
            </w:r>
          </w:p>
        </w:tc>
        <w:tc>
          <w:tcPr>
            <w:tcW w:w="306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pPr>
            <w:r>
              <w:rPr>
                <w:rFonts w:ascii="Arial" w:hAnsi="Arial" w:cs="Arial"/>
                <w:b/>
                <w:bCs/>
                <w:i/>
                <w:iCs/>
                <w:sz w:val="20"/>
                <w:szCs w:val="20"/>
              </w:rPr>
              <w:t xml:space="preserve">Adresa zásilky adresované do poštovní přihrádky právnické osobě </w:t>
            </w:r>
          </w:p>
        </w:tc>
      </w:tr>
      <w:tr w:rsidR="006E7689">
        <w:trPr>
          <w:trHeight w:val="1350"/>
        </w:trPr>
        <w:tc>
          <w:tcPr>
            <w:tcW w:w="3000" w:type="dxa"/>
            <w:shd w:val="clear" w:color="auto" w:fill="auto"/>
          </w:tcPr>
          <w:p w:rsidR="00197298" w:rsidRDefault="00197298">
            <w:pPr>
              <w:rPr>
                <w:rFonts w:ascii="Arial" w:hAnsi="Arial" w:cs="Arial"/>
                <w:sz w:val="20"/>
                <w:szCs w:val="20"/>
              </w:rPr>
            </w:pPr>
            <w:r>
              <w:rPr>
                <w:rFonts w:ascii="Arial" w:hAnsi="Arial" w:cs="Arial"/>
                <w:sz w:val="20"/>
                <w:szCs w:val="20"/>
              </w:rPr>
              <w:lastRenderedPageBreak/>
              <w:t xml:space="preserve"> Vážená paní</w:t>
            </w:r>
            <w:r>
              <w:rPr>
                <w:rFonts w:ascii="Arial" w:hAnsi="Arial" w:cs="Arial"/>
                <w:sz w:val="20"/>
                <w:szCs w:val="20"/>
              </w:rPr>
              <w:br/>
              <w:t xml:space="preserve"> Marie Kousalová</w:t>
            </w:r>
            <w:r>
              <w:rPr>
                <w:rFonts w:ascii="Arial" w:hAnsi="Arial" w:cs="Arial"/>
                <w:sz w:val="20"/>
                <w:szCs w:val="20"/>
              </w:rPr>
              <w:br/>
              <w:t xml:space="preserve"> Roprachtice 129</w:t>
            </w:r>
            <w:r>
              <w:rPr>
                <w:rFonts w:ascii="Arial" w:hAnsi="Arial" w:cs="Arial"/>
                <w:sz w:val="20"/>
                <w:szCs w:val="20"/>
              </w:rPr>
              <w:br/>
              <w:t xml:space="preserve"> 513 01</w:t>
            </w:r>
            <w:r>
              <w:rPr>
                <w:rFonts w:ascii="MS Mincho" w:eastAsia="MS Mincho" w:hAnsi="MS Mincho" w:cs="MS Mincho"/>
                <w:sz w:val="20"/>
                <w:szCs w:val="20"/>
              </w:rPr>
              <w:t> </w:t>
            </w:r>
            <w:r>
              <w:rPr>
                <w:rFonts w:ascii="Arial" w:hAnsi="Arial" w:cs="Arial"/>
                <w:sz w:val="20"/>
                <w:szCs w:val="20"/>
              </w:rPr>
              <w:t>SEMILY</w:t>
            </w:r>
          </w:p>
        </w:tc>
        <w:tc>
          <w:tcPr>
            <w:tcW w:w="3000" w:type="dxa"/>
            <w:shd w:val="clear" w:color="auto" w:fill="auto"/>
          </w:tcPr>
          <w:p w:rsidR="00197298" w:rsidRDefault="00197298">
            <w:pPr>
              <w:rPr>
                <w:rFonts w:ascii="Arial" w:hAnsi="Arial" w:cs="Arial"/>
                <w:sz w:val="20"/>
                <w:szCs w:val="20"/>
              </w:rPr>
            </w:pPr>
            <w:r>
              <w:rPr>
                <w:rFonts w:ascii="Arial" w:hAnsi="Arial" w:cs="Arial"/>
                <w:sz w:val="20"/>
                <w:szCs w:val="20"/>
              </w:rPr>
              <w:t xml:space="preserve"> OKNOPLAST, a. s.</w:t>
            </w:r>
            <w:r>
              <w:rPr>
                <w:rFonts w:ascii="Arial" w:hAnsi="Arial" w:cs="Arial"/>
                <w:sz w:val="20"/>
                <w:szCs w:val="20"/>
              </w:rPr>
              <w:br/>
              <w:t xml:space="preserve"> nám. Krále Jiřího 45</w:t>
            </w:r>
            <w:r>
              <w:rPr>
                <w:rFonts w:ascii="Arial" w:hAnsi="Arial" w:cs="Arial"/>
                <w:sz w:val="20"/>
                <w:szCs w:val="20"/>
              </w:rPr>
              <w:br/>
              <w:t xml:space="preserve"> 460 15</w:t>
            </w:r>
            <w:r>
              <w:rPr>
                <w:rFonts w:ascii="MS Mincho" w:eastAsia="MS Mincho" w:hAnsi="MS Mincho" w:cs="MS Mincho"/>
                <w:sz w:val="20"/>
                <w:szCs w:val="20"/>
              </w:rPr>
              <w:t> </w:t>
            </w:r>
            <w:r>
              <w:rPr>
                <w:rFonts w:ascii="Arial" w:hAnsi="Arial" w:cs="Arial"/>
                <w:sz w:val="20"/>
                <w:szCs w:val="20"/>
              </w:rPr>
              <w:t>LIBEREC 15</w:t>
            </w:r>
          </w:p>
        </w:tc>
        <w:tc>
          <w:tcPr>
            <w:tcW w:w="3060" w:type="dxa"/>
            <w:shd w:val="clear" w:color="auto" w:fill="auto"/>
          </w:tcPr>
          <w:p w:rsidR="00197298" w:rsidRDefault="00197298">
            <w:r>
              <w:rPr>
                <w:rFonts w:ascii="Arial" w:hAnsi="Arial" w:cs="Arial"/>
                <w:sz w:val="20"/>
                <w:szCs w:val="20"/>
              </w:rPr>
              <w:t xml:space="preserve"> NOVÁ MÓDA, s. r. o.</w:t>
            </w:r>
            <w:r>
              <w:rPr>
                <w:rFonts w:ascii="Arial" w:hAnsi="Arial" w:cs="Arial"/>
                <w:sz w:val="20"/>
                <w:szCs w:val="20"/>
              </w:rPr>
              <w:br/>
              <w:t xml:space="preserve"> závod Kalhoty</w:t>
            </w:r>
            <w:r>
              <w:rPr>
                <w:rFonts w:ascii="Arial" w:hAnsi="Arial" w:cs="Arial"/>
                <w:sz w:val="20"/>
                <w:szCs w:val="20"/>
              </w:rPr>
              <w:br/>
              <w:t xml:space="preserve"> poštovní přihrádka 72</w:t>
            </w:r>
            <w:r>
              <w:rPr>
                <w:rFonts w:ascii="Arial" w:hAnsi="Arial" w:cs="Arial"/>
                <w:sz w:val="20"/>
                <w:szCs w:val="20"/>
              </w:rPr>
              <w:br/>
              <w:t xml:space="preserve"> 530 72</w:t>
            </w:r>
            <w:r>
              <w:rPr>
                <w:rFonts w:ascii="MS Mincho" w:eastAsia="MS Mincho" w:hAnsi="MS Mincho" w:cs="MS Mincho"/>
                <w:sz w:val="20"/>
                <w:szCs w:val="20"/>
              </w:rPr>
              <w:t> </w:t>
            </w:r>
            <w:r>
              <w:rPr>
                <w:rFonts w:ascii="Arial" w:hAnsi="Arial" w:cs="Arial"/>
                <w:sz w:val="20"/>
                <w:szCs w:val="20"/>
              </w:rPr>
              <w:t>PARDUBICE</w:t>
            </w:r>
          </w:p>
        </w:tc>
      </w:tr>
    </w:tbl>
    <w:p w:rsidR="00197298" w:rsidRDefault="00197298">
      <w:pPr>
        <w:rPr>
          <w:rFonts w:ascii="Arial" w:hAnsi="Arial" w:cs="Arial"/>
          <w:b/>
          <w:bCs/>
          <w:i/>
          <w:iCs/>
          <w:sz w:val="20"/>
          <w:szCs w:val="20"/>
        </w:rPr>
      </w:pPr>
      <w:r>
        <w:rPr>
          <w:rFonts w:ascii="Arial" w:hAnsi="Arial" w:cs="Arial"/>
          <w:vanish/>
          <w:sz w:val="20"/>
          <w:szCs w:val="20"/>
        </w:rPr>
        <w:t> </w:t>
      </w:r>
    </w:p>
    <w:tbl>
      <w:tblPr>
        <w:tblW w:w="0" w:type="auto"/>
        <w:tblInd w:w="-57" w:type="dxa"/>
        <w:tblLayout w:type="fixed"/>
        <w:tblCellMar>
          <w:left w:w="0" w:type="dxa"/>
          <w:right w:w="0" w:type="dxa"/>
        </w:tblCellMar>
        <w:tblLook w:val="0000" w:firstRow="0" w:lastRow="0" w:firstColumn="0" w:lastColumn="0" w:noHBand="0" w:noVBand="0"/>
      </w:tblPr>
      <w:tblGrid>
        <w:gridCol w:w="3000"/>
        <w:gridCol w:w="1500"/>
        <w:gridCol w:w="1500"/>
        <w:gridCol w:w="3060"/>
      </w:tblGrid>
      <w:tr w:rsidR="006E7689">
        <w:trPr>
          <w:trHeight w:val="900"/>
        </w:trPr>
        <w:tc>
          <w:tcPr>
            <w:tcW w:w="300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Adresa zásilky adresované fyzické osobě do doručovací schránky</w:t>
            </w:r>
          </w:p>
        </w:tc>
        <w:tc>
          <w:tcPr>
            <w:tcW w:w="3000" w:type="dxa"/>
            <w:gridSpan w:val="2"/>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Adresa zásilky adresované fyzické osobě poste restante</w:t>
            </w:r>
          </w:p>
        </w:tc>
        <w:tc>
          <w:tcPr>
            <w:tcW w:w="3060" w:type="dxa"/>
            <w:shd w:val="clear" w:color="auto" w:fill="auto"/>
          </w:tcPr>
          <w:p w:rsidR="00197298" w:rsidRDefault="00197298">
            <w:pPr>
              <w:jc w:val="center"/>
            </w:pPr>
            <w:r>
              <w:rPr>
                <w:rFonts w:ascii="Arial" w:hAnsi="Arial" w:cs="Arial"/>
                <w:b/>
                <w:bCs/>
                <w:i/>
                <w:iCs/>
                <w:sz w:val="20"/>
                <w:szCs w:val="20"/>
              </w:rPr>
              <w:t>Adresa zásilky adresované právnické osobě (přesné označení je důležité pro vyloučení záměny s fyzickou osobou)</w:t>
            </w:r>
          </w:p>
        </w:tc>
      </w:tr>
      <w:tr w:rsidR="006E7689">
        <w:trPr>
          <w:trHeight w:val="1350"/>
        </w:trPr>
        <w:tc>
          <w:tcPr>
            <w:tcW w:w="3000" w:type="dxa"/>
            <w:shd w:val="clear" w:color="auto" w:fill="auto"/>
          </w:tcPr>
          <w:p w:rsidR="00197298" w:rsidRDefault="00197298">
            <w:pPr>
              <w:rPr>
                <w:rFonts w:ascii="Arial" w:hAnsi="Arial" w:cs="Arial"/>
                <w:sz w:val="20"/>
                <w:szCs w:val="20"/>
              </w:rPr>
            </w:pPr>
            <w:r>
              <w:rPr>
                <w:rFonts w:ascii="Arial" w:hAnsi="Arial" w:cs="Arial"/>
                <w:sz w:val="20"/>
                <w:szCs w:val="20"/>
              </w:rPr>
              <w:t xml:space="preserve"> Pan</w:t>
            </w:r>
            <w:r>
              <w:rPr>
                <w:rFonts w:ascii="Arial" w:hAnsi="Arial" w:cs="Arial"/>
                <w:sz w:val="20"/>
                <w:szCs w:val="20"/>
              </w:rPr>
              <w:br/>
              <w:t xml:space="preserve"> Bohumil Frkal</w:t>
            </w:r>
            <w:r>
              <w:rPr>
                <w:rFonts w:ascii="Arial" w:hAnsi="Arial" w:cs="Arial"/>
                <w:sz w:val="20"/>
                <w:szCs w:val="20"/>
              </w:rPr>
              <w:br/>
              <w:t xml:space="preserve"> DS B/52</w:t>
            </w:r>
            <w:r>
              <w:rPr>
                <w:rFonts w:ascii="Arial" w:hAnsi="Arial" w:cs="Arial"/>
                <w:sz w:val="20"/>
                <w:szCs w:val="20"/>
              </w:rPr>
              <w:br/>
              <w:t xml:space="preserve"> 398 11</w:t>
            </w:r>
            <w:r>
              <w:rPr>
                <w:rFonts w:ascii="MS Mincho" w:eastAsia="MS Mincho" w:hAnsi="MS Mincho" w:cs="MS Mincho"/>
                <w:sz w:val="20"/>
                <w:szCs w:val="20"/>
              </w:rPr>
              <w:t> </w:t>
            </w:r>
            <w:r>
              <w:rPr>
                <w:rFonts w:ascii="Arial" w:hAnsi="Arial" w:cs="Arial"/>
                <w:sz w:val="20"/>
                <w:szCs w:val="20"/>
              </w:rPr>
              <w:t>PROTIVÍN</w:t>
            </w:r>
          </w:p>
        </w:tc>
        <w:tc>
          <w:tcPr>
            <w:tcW w:w="3000" w:type="dxa"/>
            <w:gridSpan w:val="2"/>
            <w:shd w:val="clear" w:color="auto" w:fill="auto"/>
          </w:tcPr>
          <w:p w:rsidR="00197298" w:rsidRDefault="00197298">
            <w:pPr>
              <w:rPr>
                <w:rFonts w:ascii="Arial" w:hAnsi="Arial" w:cs="Arial"/>
                <w:sz w:val="20"/>
                <w:szCs w:val="20"/>
              </w:rPr>
            </w:pPr>
            <w:r>
              <w:rPr>
                <w:rFonts w:ascii="Arial" w:hAnsi="Arial" w:cs="Arial"/>
                <w:sz w:val="20"/>
                <w:szCs w:val="20"/>
              </w:rPr>
              <w:t xml:space="preserve"> Vážený pan</w:t>
            </w:r>
            <w:r>
              <w:rPr>
                <w:rFonts w:ascii="Arial" w:hAnsi="Arial" w:cs="Arial"/>
                <w:sz w:val="20"/>
                <w:szCs w:val="20"/>
              </w:rPr>
              <w:br/>
              <w:t xml:space="preserve"> MUDr. Matěj Kopecký</w:t>
            </w:r>
            <w:r>
              <w:rPr>
                <w:rFonts w:ascii="Arial" w:hAnsi="Arial" w:cs="Arial"/>
                <w:sz w:val="20"/>
                <w:szCs w:val="20"/>
              </w:rPr>
              <w:br/>
              <w:t xml:space="preserve"> poste restante</w:t>
            </w:r>
            <w:r>
              <w:rPr>
                <w:rFonts w:ascii="Arial" w:hAnsi="Arial" w:cs="Arial"/>
                <w:sz w:val="20"/>
                <w:szCs w:val="20"/>
              </w:rPr>
              <w:br/>
              <w:t xml:space="preserve"> 397 04</w:t>
            </w:r>
            <w:r>
              <w:rPr>
                <w:rFonts w:ascii="MS Mincho" w:eastAsia="MS Mincho" w:hAnsi="MS Mincho" w:cs="MS Mincho"/>
                <w:sz w:val="20"/>
                <w:szCs w:val="20"/>
              </w:rPr>
              <w:t> </w:t>
            </w:r>
            <w:r>
              <w:rPr>
                <w:rFonts w:ascii="Arial" w:hAnsi="Arial" w:cs="Arial"/>
                <w:sz w:val="20"/>
                <w:szCs w:val="20"/>
              </w:rPr>
              <w:t>PÍSEK 4</w:t>
            </w:r>
          </w:p>
        </w:tc>
        <w:tc>
          <w:tcPr>
            <w:tcW w:w="3060" w:type="dxa"/>
            <w:shd w:val="clear" w:color="auto" w:fill="auto"/>
          </w:tcPr>
          <w:p w:rsidR="00197298" w:rsidRDefault="00197298">
            <w:r>
              <w:rPr>
                <w:rFonts w:ascii="Arial" w:hAnsi="Arial" w:cs="Arial"/>
                <w:sz w:val="20"/>
                <w:szCs w:val="20"/>
              </w:rPr>
              <w:t xml:space="preserve"> Firma </w:t>
            </w:r>
            <w:r>
              <w:rPr>
                <w:rFonts w:ascii="Arial" w:hAnsi="Arial" w:cs="Arial"/>
                <w:sz w:val="20"/>
                <w:szCs w:val="20"/>
              </w:rPr>
              <w:br/>
              <w:t xml:space="preserve"> Vojtěch Pavlát, s. r. o. </w:t>
            </w:r>
            <w:r>
              <w:rPr>
                <w:rFonts w:ascii="Arial" w:hAnsi="Arial" w:cs="Arial"/>
                <w:sz w:val="20"/>
                <w:szCs w:val="20"/>
              </w:rPr>
              <w:br/>
              <w:t xml:space="preserve"> Truhlářská 7</w:t>
            </w:r>
            <w:r>
              <w:rPr>
                <w:rFonts w:ascii="Arial" w:hAnsi="Arial" w:cs="Arial"/>
                <w:sz w:val="20"/>
                <w:szCs w:val="20"/>
              </w:rPr>
              <w:br/>
              <w:t xml:space="preserve"> 623 00</w:t>
            </w:r>
            <w:r>
              <w:rPr>
                <w:rFonts w:ascii="MS Mincho" w:eastAsia="MS Mincho" w:hAnsi="MS Mincho" w:cs="MS Mincho"/>
                <w:sz w:val="20"/>
                <w:szCs w:val="20"/>
              </w:rPr>
              <w:t> </w:t>
            </w:r>
            <w:r>
              <w:rPr>
                <w:rFonts w:ascii="Arial" w:hAnsi="Arial" w:cs="Arial"/>
                <w:sz w:val="20"/>
                <w:szCs w:val="20"/>
              </w:rPr>
              <w:t>BRNO 23</w:t>
            </w:r>
          </w:p>
        </w:tc>
      </w:tr>
      <w:tr w:rsidR="006E7689">
        <w:trPr>
          <w:trHeight w:val="1041"/>
        </w:trPr>
        <w:tc>
          <w:tcPr>
            <w:tcW w:w="300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Adresa zásilky adresované ústavnímu činiteli</w:t>
            </w:r>
          </w:p>
        </w:tc>
        <w:tc>
          <w:tcPr>
            <w:tcW w:w="3000" w:type="dxa"/>
            <w:gridSpan w:val="2"/>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Adresa zásilky adresované daňovému poradci (resp. advokátovi nebo notáři)</w:t>
            </w:r>
          </w:p>
        </w:tc>
        <w:tc>
          <w:tcPr>
            <w:tcW w:w="3060" w:type="dxa"/>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pPr>
            <w:r>
              <w:rPr>
                <w:rFonts w:ascii="Arial" w:hAnsi="Arial" w:cs="Arial"/>
                <w:b/>
                <w:bCs/>
                <w:i/>
                <w:iCs/>
                <w:sz w:val="20"/>
                <w:szCs w:val="20"/>
              </w:rPr>
              <w:t>Adresa zásilky adresované právnické osobě</w:t>
            </w:r>
          </w:p>
        </w:tc>
      </w:tr>
      <w:tr w:rsidR="006E7689">
        <w:trPr>
          <w:trHeight w:val="1350"/>
        </w:trPr>
        <w:tc>
          <w:tcPr>
            <w:tcW w:w="3000" w:type="dxa"/>
            <w:shd w:val="clear" w:color="auto" w:fill="auto"/>
          </w:tcPr>
          <w:p w:rsidR="00197298" w:rsidRDefault="00197298">
            <w:pPr>
              <w:rPr>
                <w:rFonts w:ascii="Arial" w:hAnsi="Arial" w:cs="Arial"/>
                <w:sz w:val="20"/>
                <w:szCs w:val="20"/>
              </w:rPr>
            </w:pPr>
            <w:r>
              <w:rPr>
                <w:rFonts w:ascii="Arial" w:hAnsi="Arial" w:cs="Arial"/>
                <w:sz w:val="20"/>
                <w:szCs w:val="20"/>
              </w:rPr>
              <w:t xml:space="preserve"> Vážená paní</w:t>
            </w:r>
            <w:r>
              <w:rPr>
                <w:rFonts w:ascii="Arial" w:hAnsi="Arial" w:cs="Arial"/>
                <w:sz w:val="20"/>
                <w:szCs w:val="20"/>
              </w:rPr>
              <w:br/>
              <w:t xml:space="preserve"> Anežka Česká</w:t>
            </w:r>
          </w:p>
          <w:p w:rsidR="00197298" w:rsidRDefault="00197298">
            <w:pPr>
              <w:rPr>
                <w:rFonts w:ascii="Arial" w:hAnsi="Arial" w:cs="Arial"/>
                <w:sz w:val="20"/>
                <w:szCs w:val="20"/>
              </w:rPr>
            </w:pPr>
            <w:r>
              <w:rPr>
                <w:rFonts w:ascii="Arial" w:hAnsi="Arial" w:cs="Arial"/>
                <w:sz w:val="20"/>
                <w:szCs w:val="20"/>
              </w:rPr>
              <w:t xml:space="preserve"> senátorka PČR</w:t>
            </w:r>
            <w:r>
              <w:rPr>
                <w:rFonts w:ascii="Arial" w:hAnsi="Arial" w:cs="Arial"/>
                <w:sz w:val="20"/>
                <w:szCs w:val="20"/>
              </w:rPr>
              <w:br/>
              <w:t xml:space="preserve"> Sněmovní 18</w:t>
            </w:r>
            <w:r>
              <w:rPr>
                <w:rFonts w:ascii="Arial" w:hAnsi="Arial" w:cs="Arial"/>
                <w:sz w:val="20"/>
                <w:szCs w:val="20"/>
              </w:rPr>
              <w:br/>
              <w:t xml:space="preserve"> 110 00</w:t>
            </w:r>
            <w:r>
              <w:rPr>
                <w:rFonts w:ascii="MS Mincho" w:eastAsia="MS Mincho" w:hAnsi="MS Mincho" w:cs="MS Mincho"/>
                <w:sz w:val="20"/>
                <w:szCs w:val="20"/>
              </w:rPr>
              <w:t> </w:t>
            </w:r>
            <w:r>
              <w:rPr>
                <w:rFonts w:ascii="Arial" w:hAnsi="Arial" w:cs="Arial"/>
                <w:sz w:val="20"/>
                <w:szCs w:val="20"/>
              </w:rPr>
              <w:t>PRAHA 1</w:t>
            </w:r>
          </w:p>
        </w:tc>
        <w:tc>
          <w:tcPr>
            <w:tcW w:w="3000" w:type="dxa"/>
            <w:gridSpan w:val="2"/>
            <w:shd w:val="clear" w:color="auto" w:fill="auto"/>
          </w:tcPr>
          <w:p w:rsidR="00197298" w:rsidRDefault="00197298">
            <w:pPr>
              <w:rPr>
                <w:rFonts w:ascii="Arial" w:hAnsi="Arial" w:cs="Arial"/>
                <w:sz w:val="20"/>
                <w:szCs w:val="20"/>
              </w:rPr>
            </w:pPr>
            <w:r>
              <w:rPr>
                <w:rFonts w:ascii="Arial" w:hAnsi="Arial" w:cs="Arial"/>
                <w:sz w:val="20"/>
                <w:szCs w:val="20"/>
              </w:rPr>
              <w:t xml:space="preserve"> Mgr. Eva Hásková </w:t>
            </w:r>
          </w:p>
          <w:p w:rsidR="00197298" w:rsidRDefault="00197298">
            <w:pPr>
              <w:rPr>
                <w:rFonts w:ascii="Arial" w:hAnsi="Arial" w:cs="Arial"/>
                <w:sz w:val="20"/>
                <w:szCs w:val="20"/>
              </w:rPr>
            </w:pPr>
            <w:r>
              <w:rPr>
                <w:rFonts w:ascii="Arial" w:hAnsi="Arial" w:cs="Arial"/>
                <w:sz w:val="20"/>
                <w:szCs w:val="20"/>
              </w:rPr>
              <w:t xml:space="preserve"> daňový poradce</w:t>
            </w:r>
            <w:r>
              <w:rPr>
                <w:rFonts w:ascii="Arial" w:hAnsi="Arial" w:cs="Arial"/>
                <w:sz w:val="20"/>
                <w:szCs w:val="20"/>
              </w:rPr>
              <w:br/>
              <w:t xml:space="preserve"> Věnceslava Metelky 114</w:t>
            </w:r>
            <w:r>
              <w:rPr>
                <w:rFonts w:ascii="Arial" w:hAnsi="Arial" w:cs="Arial"/>
                <w:sz w:val="20"/>
                <w:szCs w:val="20"/>
              </w:rPr>
              <w:br/>
              <w:t xml:space="preserve"> 512 11</w:t>
            </w:r>
            <w:r>
              <w:rPr>
                <w:rFonts w:ascii="MS Mincho" w:eastAsia="MS Mincho" w:hAnsi="MS Mincho" w:cs="MS Mincho"/>
                <w:sz w:val="20"/>
                <w:szCs w:val="20"/>
              </w:rPr>
              <w:t> </w:t>
            </w:r>
            <w:r>
              <w:rPr>
                <w:rFonts w:ascii="Arial" w:hAnsi="Arial" w:cs="Arial"/>
                <w:sz w:val="20"/>
                <w:szCs w:val="20"/>
              </w:rPr>
              <w:t>Vysoké nad Jizerou</w:t>
            </w:r>
          </w:p>
        </w:tc>
        <w:tc>
          <w:tcPr>
            <w:tcW w:w="3060" w:type="dxa"/>
            <w:shd w:val="clear" w:color="auto" w:fill="auto"/>
          </w:tcPr>
          <w:p w:rsidR="00197298" w:rsidRDefault="00197298">
            <w:r>
              <w:rPr>
                <w:rFonts w:ascii="Arial" w:hAnsi="Arial" w:cs="Arial"/>
                <w:sz w:val="20"/>
                <w:szCs w:val="20"/>
              </w:rPr>
              <w:t xml:space="preserve"> MOTOSPORT</w:t>
            </w:r>
            <w:r>
              <w:rPr>
                <w:rFonts w:ascii="Arial" w:hAnsi="Arial" w:cs="Arial"/>
                <w:sz w:val="20"/>
                <w:szCs w:val="20"/>
              </w:rPr>
              <w:br/>
              <w:t xml:space="preserve"> Václav Ptáček</w:t>
            </w:r>
            <w:r>
              <w:rPr>
                <w:rFonts w:ascii="Arial" w:hAnsi="Arial" w:cs="Arial"/>
                <w:sz w:val="20"/>
                <w:szCs w:val="20"/>
              </w:rPr>
              <w:br/>
              <w:t xml:space="preserve"> Plantážníků 421</w:t>
            </w:r>
            <w:r>
              <w:rPr>
                <w:rFonts w:ascii="Arial" w:hAnsi="Arial" w:cs="Arial"/>
                <w:sz w:val="20"/>
                <w:szCs w:val="20"/>
              </w:rPr>
              <w:br/>
              <w:t xml:space="preserve"> 277 1</w:t>
            </w:r>
            <w:r>
              <w:rPr>
                <w:rFonts w:ascii="MS Mincho" w:eastAsia="MS Mincho" w:hAnsi="MS Mincho" w:cs="MS Mincho"/>
                <w:sz w:val="20"/>
                <w:szCs w:val="20"/>
              </w:rPr>
              <w:t> </w:t>
            </w:r>
            <w:r>
              <w:rPr>
                <w:rFonts w:ascii="Arial" w:hAnsi="Arial" w:cs="Arial"/>
                <w:sz w:val="20"/>
                <w:szCs w:val="20"/>
              </w:rPr>
              <w:t xml:space="preserve"> Neratovice</w:t>
            </w:r>
          </w:p>
        </w:tc>
      </w:tr>
      <w:tr w:rsidR="006E7689">
        <w:trPr>
          <w:trHeight w:val="900"/>
        </w:trPr>
        <w:tc>
          <w:tcPr>
            <w:tcW w:w="4500" w:type="dxa"/>
            <w:gridSpan w:val="2"/>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rPr>
                <w:rFonts w:ascii="Arial" w:hAnsi="Arial" w:cs="Arial"/>
                <w:b/>
                <w:bCs/>
                <w:i/>
                <w:iCs/>
                <w:sz w:val="20"/>
                <w:szCs w:val="20"/>
              </w:rPr>
            </w:pPr>
            <w:r>
              <w:rPr>
                <w:rFonts w:ascii="Arial" w:hAnsi="Arial" w:cs="Arial"/>
                <w:b/>
                <w:bCs/>
                <w:i/>
                <w:iCs/>
                <w:sz w:val="20"/>
                <w:szCs w:val="20"/>
              </w:rPr>
              <w:t xml:space="preserve">Adresa zásilky adresované fyzické osobě </w:t>
            </w:r>
          </w:p>
          <w:p w:rsidR="00197298" w:rsidRDefault="00197298">
            <w:pPr>
              <w:jc w:val="center"/>
              <w:rPr>
                <w:rFonts w:ascii="Arial" w:hAnsi="Arial" w:cs="Arial"/>
                <w:b/>
                <w:bCs/>
                <w:i/>
                <w:iCs/>
                <w:sz w:val="20"/>
                <w:szCs w:val="20"/>
              </w:rPr>
            </w:pPr>
            <w:r>
              <w:rPr>
                <w:rFonts w:ascii="Arial" w:hAnsi="Arial" w:cs="Arial"/>
                <w:b/>
                <w:bCs/>
                <w:i/>
                <w:iCs/>
                <w:sz w:val="20"/>
                <w:szCs w:val="20"/>
              </w:rPr>
              <w:t>k dodání prostřednictvím právnické osoby</w:t>
            </w:r>
          </w:p>
        </w:tc>
        <w:tc>
          <w:tcPr>
            <w:tcW w:w="4560" w:type="dxa"/>
            <w:gridSpan w:val="2"/>
            <w:shd w:val="clear" w:color="auto" w:fill="auto"/>
          </w:tcPr>
          <w:p w:rsidR="00197298" w:rsidRDefault="00197298">
            <w:pPr>
              <w:jc w:val="center"/>
              <w:rPr>
                <w:rFonts w:ascii="Arial" w:hAnsi="Arial" w:cs="Arial"/>
                <w:b/>
                <w:bCs/>
                <w:i/>
                <w:iCs/>
                <w:sz w:val="20"/>
                <w:szCs w:val="20"/>
              </w:rPr>
            </w:pPr>
            <w:r>
              <w:rPr>
                <w:rFonts w:ascii="Arial" w:hAnsi="Arial" w:cs="Arial"/>
                <w:b/>
                <w:bCs/>
                <w:i/>
                <w:iCs/>
                <w:sz w:val="20"/>
                <w:szCs w:val="20"/>
              </w:rPr>
              <w:t> </w:t>
            </w:r>
          </w:p>
          <w:p w:rsidR="00197298" w:rsidRDefault="00197298">
            <w:pPr>
              <w:jc w:val="center"/>
            </w:pPr>
            <w:r>
              <w:rPr>
                <w:rFonts w:ascii="Arial" w:hAnsi="Arial" w:cs="Arial"/>
                <w:b/>
                <w:bCs/>
                <w:i/>
                <w:iCs/>
                <w:sz w:val="20"/>
                <w:szCs w:val="20"/>
              </w:rPr>
              <w:t>Adresa zásilky adresované několika osobám</w:t>
            </w:r>
          </w:p>
        </w:tc>
      </w:tr>
      <w:tr w:rsidR="006E7689">
        <w:trPr>
          <w:trHeight w:val="1350"/>
        </w:trPr>
        <w:tc>
          <w:tcPr>
            <w:tcW w:w="4500" w:type="dxa"/>
            <w:gridSpan w:val="2"/>
            <w:shd w:val="clear" w:color="auto" w:fill="auto"/>
          </w:tcPr>
          <w:p w:rsidR="00197298" w:rsidRDefault="00197298">
            <w:pPr>
              <w:rPr>
                <w:rFonts w:ascii="Arial" w:hAnsi="Arial" w:cs="Arial"/>
                <w:sz w:val="20"/>
                <w:szCs w:val="20"/>
              </w:rPr>
            </w:pPr>
            <w:r>
              <w:rPr>
                <w:rFonts w:ascii="Arial" w:hAnsi="Arial" w:cs="Arial"/>
                <w:sz w:val="20"/>
                <w:szCs w:val="20"/>
              </w:rPr>
              <w:t xml:space="preserve"> Pan</w:t>
            </w:r>
            <w:r>
              <w:rPr>
                <w:rFonts w:ascii="Arial" w:hAnsi="Arial" w:cs="Arial"/>
                <w:sz w:val="20"/>
                <w:szCs w:val="20"/>
              </w:rPr>
              <w:br/>
              <w:t xml:space="preserve"> Václav Ptáček</w:t>
            </w:r>
            <w:r>
              <w:rPr>
                <w:rFonts w:ascii="Arial" w:hAnsi="Arial" w:cs="Arial"/>
                <w:sz w:val="20"/>
                <w:szCs w:val="20"/>
              </w:rPr>
              <w:br/>
              <w:t xml:space="preserve"> MOTOSPORT</w:t>
            </w:r>
            <w:r>
              <w:rPr>
                <w:rFonts w:ascii="Arial" w:hAnsi="Arial" w:cs="Arial"/>
                <w:sz w:val="20"/>
                <w:szCs w:val="20"/>
              </w:rPr>
              <w:br/>
              <w:t xml:space="preserve"> Plantážníků 421</w:t>
            </w:r>
            <w:r>
              <w:rPr>
                <w:rFonts w:ascii="Arial" w:hAnsi="Arial" w:cs="Arial"/>
                <w:sz w:val="20"/>
                <w:szCs w:val="20"/>
              </w:rPr>
              <w:br/>
              <w:t xml:space="preserve"> 277 11</w:t>
            </w:r>
            <w:r>
              <w:rPr>
                <w:rFonts w:ascii="MS Mincho" w:eastAsia="MS Mincho" w:hAnsi="MS Mincho" w:cs="MS Mincho"/>
                <w:sz w:val="20"/>
                <w:szCs w:val="20"/>
              </w:rPr>
              <w:t> </w:t>
            </w:r>
            <w:r>
              <w:rPr>
                <w:rFonts w:ascii="Arial" w:hAnsi="Arial" w:cs="Arial"/>
                <w:sz w:val="20"/>
                <w:szCs w:val="20"/>
              </w:rPr>
              <w:t>Neratovice</w:t>
            </w:r>
          </w:p>
        </w:tc>
        <w:tc>
          <w:tcPr>
            <w:tcW w:w="4560" w:type="dxa"/>
            <w:gridSpan w:val="2"/>
            <w:shd w:val="clear" w:color="auto" w:fill="auto"/>
          </w:tcPr>
          <w:p w:rsidR="00197298" w:rsidRDefault="00197298">
            <w:r>
              <w:rPr>
                <w:rFonts w:ascii="Arial" w:hAnsi="Arial" w:cs="Arial"/>
                <w:sz w:val="20"/>
                <w:szCs w:val="20"/>
              </w:rPr>
              <w:t xml:space="preserve"> Manželé</w:t>
            </w:r>
            <w:r>
              <w:rPr>
                <w:rFonts w:ascii="Arial" w:hAnsi="Arial" w:cs="Arial"/>
                <w:sz w:val="20"/>
                <w:szCs w:val="20"/>
              </w:rPr>
              <w:br/>
              <w:t xml:space="preserve"> Karel a Marie Weberovi</w:t>
            </w:r>
            <w:r>
              <w:rPr>
                <w:rFonts w:ascii="Arial" w:hAnsi="Arial" w:cs="Arial"/>
                <w:sz w:val="20"/>
                <w:szCs w:val="20"/>
              </w:rPr>
              <w:br/>
              <w:t xml:space="preserve"> Zvonková 2256</w:t>
            </w:r>
            <w:r>
              <w:rPr>
                <w:rFonts w:ascii="Arial" w:hAnsi="Arial" w:cs="Arial"/>
                <w:sz w:val="20"/>
                <w:szCs w:val="20"/>
              </w:rPr>
              <w:br/>
              <w:t xml:space="preserve"> 335 01</w:t>
            </w:r>
            <w:r>
              <w:rPr>
                <w:rFonts w:ascii="MS Mincho" w:eastAsia="MS Mincho" w:hAnsi="MS Mincho" w:cs="MS Mincho"/>
                <w:sz w:val="20"/>
                <w:szCs w:val="20"/>
              </w:rPr>
              <w:t> </w:t>
            </w:r>
            <w:r>
              <w:rPr>
                <w:rFonts w:ascii="Arial" w:hAnsi="Arial" w:cs="Arial"/>
                <w:sz w:val="20"/>
                <w:szCs w:val="20"/>
              </w:rPr>
              <w:t>NEPOMUK</w:t>
            </w:r>
          </w:p>
        </w:tc>
      </w:tr>
    </w:tbl>
    <w:p w:rsidR="00197298" w:rsidRDefault="00197298"/>
    <w:p w:rsidR="00197298" w:rsidRDefault="00197298"/>
    <w:p w:rsidR="00197298" w:rsidRDefault="00197298">
      <w:r>
        <w:rPr>
          <w:rStyle w:val="NadpisneslovanChar"/>
        </w:rPr>
        <w:t>Základní pravidla pro psaní adres</w:t>
      </w:r>
      <w:r>
        <w:t>:</w:t>
      </w:r>
    </w:p>
    <w:p w:rsidR="00197298" w:rsidRDefault="00197298"/>
    <w:p w:rsidR="00197298" w:rsidRDefault="00197298">
      <w:pPr>
        <w:numPr>
          <w:ilvl w:val="0"/>
          <w:numId w:val="3"/>
        </w:numPr>
      </w:pPr>
      <w:r>
        <w:t>začíná velkým písmenem, na koncích řádků se nepíší interpunkční znaménka</w:t>
      </w:r>
    </w:p>
    <w:p w:rsidR="00197298" w:rsidRDefault="00197298">
      <w:pPr>
        <w:numPr>
          <w:ilvl w:val="0"/>
          <w:numId w:val="3"/>
        </w:numPr>
        <w:rPr>
          <w:b/>
        </w:rPr>
      </w:pPr>
      <w:r>
        <w:t>všechny řádky začínají od levé svislice, jednoduché řádkování</w:t>
      </w:r>
    </w:p>
    <w:p w:rsidR="00197298" w:rsidRDefault="00197298">
      <w:pPr>
        <w:numPr>
          <w:ilvl w:val="0"/>
          <w:numId w:val="3"/>
        </w:numPr>
      </w:pPr>
      <w:r>
        <w:rPr>
          <w:b/>
        </w:rPr>
        <w:t>název adresní pošty</w:t>
      </w:r>
      <w:r>
        <w:t xml:space="preserve"> musí být napsán do jednoho řádku, max. délka 15 znaků, jinak se krátí, přednostně se píše VELKÝM PÍSMEM, s číslem dodávací pošty, odděluje se od směrovacího čísla </w:t>
      </w:r>
      <w:r>
        <w:rPr>
          <w:b/>
        </w:rPr>
        <w:t>dlouhou mezerou</w:t>
      </w:r>
      <w:r>
        <w:t xml:space="preserve"> </w:t>
      </w:r>
    </w:p>
    <w:p w:rsidR="00197298" w:rsidRDefault="00197298">
      <w:pPr>
        <w:numPr>
          <w:ilvl w:val="0"/>
          <w:numId w:val="3"/>
        </w:numPr>
      </w:pPr>
      <w:r>
        <w:t>poznámky typu „Doporučeně“ se píší nad adresu, s počátečním velkým písmenem, nezvýrazňují se (proložením, tučným písmem apod.)</w:t>
      </w:r>
    </w:p>
    <w:p w:rsidR="00197298" w:rsidRDefault="00197298">
      <w:bookmarkStart w:id="8" w:name="_GoBack"/>
      <w:bookmarkEnd w:id="8"/>
    </w:p>
    <w:sectPr w:rsidR="00197298" w:rsidSect="00E3579F">
      <w:headerReference w:type="even" r:id="rId18"/>
      <w:headerReference w:type="default" r:id="rId19"/>
      <w:footerReference w:type="even" r:id="rId20"/>
      <w:footerReference w:type="default" r:id="rId21"/>
      <w:headerReference w:type="first" r:id="rId22"/>
      <w:footerReference w:type="first" r:id="rId23"/>
      <w:pgSz w:w="11906" w:h="16838"/>
      <w:pgMar w:top="851" w:right="707" w:bottom="1134" w:left="709" w:header="70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FE" w:rsidRDefault="009F43FE">
      <w:r>
        <w:separator/>
      </w:r>
    </w:p>
  </w:endnote>
  <w:endnote w:type="continuationSeparator" w:id="0">
    <w:p w:rsidR="009F43FE" w:rsidRDefault="009F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98" w:rsidRDefault="001972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98" w:rsidRDefault="00CD74BD">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52400" cy="174625"/>
              <wp:effectExtent l="3175" t="635" r="635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689" w:rsidRDefault="006E76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2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" stroked="f">
              <v:fill opacity="0"/>
              <v:textbox inset="0,0,0,0">
                <w:txbxContent>
                  <w:p w:rsidR="006E7689" w:rsidRDefault="006E7689"/>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98" w:rsidRDefault="001972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FE" w:rsidRDefault="009F43FE">
      <w:r>
        <w:separator/>
      </w:r>
    </w:p>
  </w:footnote>
  <w:footnote w:type="continuationSeparator" w:id="0">
    <w:p w:rsidR="009F43FE" w:rsidRDefault="009F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98" w:rsidRDefault="0019729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98" w:rsidRDefault="0019729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98" w:rsidRDefault="001972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3"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rPr>
    </w:lvl>
  </w:abstractNum>
  <w:abstractNum w:abstractNumId="6"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8"/>
    <w:multiLevelType w:val="singleLevel"/>
    <w:tmpl w:val="00000008"/>
    <w:name w:val="WW8Num9"/>
    <w:lvl w:ilvl="0">
      <w:numFmt w:val="bullet"/>
      <w:lvlText w:val="-"/>
      <w:lvlJc w:val="left"/>
      <w:pPr>
        <w:tabs>
          <w:tab w:val="num" w:pos="720"/>
        </w:tabs>
        <w:ind w:left="720" w:hanging="360"/>
      </w:pPr>
      <w:rPr>
        <w:rFonts w:ascii="Times New Roman" w:hAnsi="Times New Roman" w:cs="Times New Roman" w:hint="default"/>
      </w:rPr>
    </w:lvl>
  </w:abstractNum>
  <w:abstractNum w:abstractNumId="8" w15:restartNumberingAfterBreak="0">
    <w:nsid w:val="00000009"/>
    <w:multiLevelType w:val="singleLevel"/>
    <w:tmpl w:val="00000009"/>
    <w:name w:val="WW8Num11"/>
    <w:lvl w:ilvl="0">
      <w:numFmt w:val="bullet"/>
      <w:lvlText w:val="-"/>
      <w:lvlJc w:val="left"/>
      <w:pPr>
        <w:tabs>
          <w:tab w:val="num" w:pos="720"/>
        </w:tabs>
        <w:ind w:left="720" w:hanging="360"/>
      </w:pPr>
      <w:rPr>
        <w:rFonts w:ascii="Times New Roman" w:hAnsi="Times New Roman" w:cs="Times New Roman" w:hint="default"/>
      </w:rPr>
    </w:lvl>
  </w:abstractNum>
  <w:abstractNum w:abstractNumId="9" w15:restartNumberingAfterBreak="0">
    <w:nsid w:val="0000000A"/>
    <w:multiLevelType w:val="singleLevel"/>
    <w:tmpl w:val="0000000A"/>
    <w:name w:val="WW8Num13"/>
    <w:lvl w:ilvl="0">
      <w:numFmt w:val="bullet"/>
      <w:lvlText w:val="-"/>
      <w:lvlJc w:val="left"/>
      <w:pPr>
        <w:tabs>
          <w:tab w:val="num" w:pos="720"/>
        </w:tabs>
        <w:ind w:left="720" w:hanging="360"/>
      </w:pPr>
      <w:rPr>
        <w:rFonts w:ascii="Times New Roman" w:hAnsi="Times New Roman" w:cs="Times New Roman" w:hint="default"/>
      </w:rPr>
    </w:lvl>
  </w:abstractNum>
  <w:abstractNum w:abstractNumId="10" w15:restartNumberingAfterBreak="0">
    <w:nsid w:val="0000000B"/>
    <w:multiLevelType w:val="multilevel"/>
    <w:tmpl w:val="0000000B"/>
    <w:name w:val="WW8Num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11" w15:restartNumberingAfterBreak="0">
    <w:nsid w:val="0000000C"/>
    <w:multiLevelType w:val="singleLevel"/>
    <w:tmpl w:val="0000000C"/>
    <w:name w:val="WW8Num15"/>
    <w:lvl w:ilvl="0">
      <w:numFmt w:val="bullet"/>
      <w:lvlText w:val="-"/>
      <w:lvlJc w:val="left"/>
      <w:pPr>
        <w:tabs>
          <w:tab w:val="num" w:pos="720"/>
        </w:tabs>
        <w:ind w:left="720" w:hanging="360"/>
      </w:pPr>
      <w:rPr>
        <w:rFonts w:ascii="Times New Roman" w:hAnsi="Times New Roman" w:cs="Times New Roman" w:hint="default"/>
      </w:rPr>
    </w:lvl>
  </w:abstractNum>
  <w:abstractNum w:abstractNumId="12" w15:restartNumberingAfterBreak="0">
    <w:nsid w:val="0000000D"/>
    <w:multiLevelType w:val="multilevel"/>
    <w:tmpl w:val="0000000D"/>
    <w:name w:val="WW8Num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13" w15:restartNumberingAfterBreak="0">
    <w:nsid w:val="0000000E"/>
    <w:multiLevelType w:val="singleLevel"/>
    <w:tmpl w:val="0000000E"/>
    <w:name w:val="WW8Num17"/>
    <w:lvl w:ilvl="0">
      <w:numFmt w:val="bullet"/>
      <w:lvlText w:val="-"/>
      <w:lvlJc w:val="left"/>
      <w:pPr>
        <w:tabs>
          <w:tab w:val="num" w:pos="720"/>
        </w:tabs>
        <w:ind w:left="720" w:hanging="360"/>
      </w:pPr>
      <w:rPr>
        <w:rFonts w:ascii="Times New Roman" w:hAnsi="Times New Roman" w:cs="Times New Roman" w:hint="default"/>
      </w:rPr>
    </w:lvl>
  </w:abstractNum>
  <w:abstractNum w:abstractNumId="14" w15:restartNumberingAfterBreak="0">
    <w:nsid w:val="0000000F"/>
    <w:multiLevelType w:val="singleLevel"/>
    <w:tmpl w:val="AA3A1C98"/>
    <w:name w:val="WW8Num18"/>
    <w:lvl w:ilvl="0">
      <w:start w:val="1"/>
      <w:numFmt w:val="upperLetter"/>
      <w:lvlText w:val="%1."/>
      <w:lvlJc w:val="left"/>
      <w:pPr>
        <w:tabs>
          <w:tab w:val="num" w:pos="720"/>
        </w:tabs>
        <w:ind w:left="720" w:hanging="360"/>
      </w:pPr>
      <w:rPr>
        <w:rFonts w:ascii="Arial" w:hAnsi="Arial" w:cs="Arial" w:hint="default"/>
        <w:b w:val="0"/>
      </w:rPr>
    </w:lvl>
  </w:abstractNum>
  <w:abstractNum w:abstractNumId="15" w15:restartNumberingAfterBreak="0">
    <w:nsid w:val="00000010"/>
    <w:multiLevelType w:val="singleLevel"/>
    <w:tmpl w:val="00000010"/>
    <w:name w:val="WW8Num19"/>
    <w:lvl w:ilvl="0">
      <w:numFmt w:val="bullet"/>
      <w:lvlText w:val="-"/>
      <w:lvlJc w:val="left"/>
      <w:pPr>
        <w:tabs>
          <w:tab w:val="num" w:pos="720"/>
        </w:tabs>
        <w:ind w:left="720" w:hanging="36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9F"/>
    <w:rsid w:val="00197298"/>
    <w:rsid w:val="006E7689"/>
    <w:rsid w:val="009F43FE"/>
    <w:rsid w:val="00CD74BD"/>
    <w:rsid w:val="00E3579F"/>
    <w:rsid w:val="00EF0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D15F9B"/>
  <w15:chartTrackingRefBased/>
  <w15:docId w15:val="{73B3FDDB-6557-4EA5-8D30-93DBA3DE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numPr>
        <w:ilvl w:val="1"/>
        <w:numId w:val="1"/>
      </w:numPr>
      <w:spacing w:before="240" w:after="60"/>
      <w:outlineLvl w:val="1"/>
    </w:pPr>
    <w:rPr>
      <w:rFonts w:cs="Arial"/>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sz w:val="20"/>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Courier New" w:hAnsi="Courier New" w:cs="Courier New" w:hint="default"/>
      <w:sz w:val="20"/>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Courier New" w:hAnsi="Courier New" w:cs="Courier New" w:hint="default"/>
      <w:sz w:val="20"/>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Courier New" w:hAnsi="Courier New" w:cs="Courier New"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styleId="KdHTML">
    <w:name w:val="HTML Code"/>
    <w:rPr>
      <w:rFonts w:ascii="Courier New" w:eastAsia="Times New Roman" w:hAnsi="Courier New" w:cs="Courier New"/>
      <w:sz w:val="20"/>
      <w:szCs w:val="20"/>
    </w:rPr>
  </w:style>
  <w:style w:type="character" w:customStyle="1" w:styleId="CharChar">
    <w:name w:val=" Char Char"/>
    <w:rPr>
      <w:rFonts w:cs="Arial"/>
      <w:b/>
      <w:bCs/>
      <w:i/>
      <w:iCs/>
      <w:sz w:val="24"/>
      <w:szCs w:val="24"/>
      <w:lang w:val="cs-CZ" w:eastAsia="ar-SA" w:bidi="ar-SA"/>
    </w:rPr>
  </w:style>
  <w:style w:type="character" w:customStyle="1" w:styleId="NadpisneslovanChar">
    <w:name w:val="Nadpis nečíslovaný Char"/>
    <w:rPr>
      <w:b/>
      <w:sz w:val="24"/>
      <w:szCs w:val="24"/>
      <w:lang w:val="cs-CZ" w:eastAsia="ar-SA" w:bidi="ar-SA"/>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Obsah1">
    <w:name w:val="toc 1"/>
    <w:basedOn w:val="Normln"/>
    <w:next w:val="Normln"/>
    <w:pPr>
      <w:widowControl w:val="0"/>
    </w:pPr>
    <w:rPr>
      <w:bCs/>
    </w:rPr>
  </w:style>
  <w:style w:type="paragraph" w:customStyle="1" w:styleId="Nadpisneslovan">
    <w:name w:val="Nadpis nečíslovaný"/>
    <w:basedOn w:val="Normln"/>
    <w:pPr>
      <w:spacing w:after="120"/>
    </w:pPr>
    <w:rPr>
      <w:b/>
    </w:rPr>
  </w:style>
  <w:style w:type="paragraph" w:styleId="Zpat">
    <w:name w:val="footer"/>
    <w:basedOn w:val="Normln"/>
    <w:pPr>
      <w:tabs>
        <w:tab w:val="center" w:pos="4536"/>
        <w:tab w:val="right" w:pos="9072"/>
      </w:tabs>
    </w:pPr>
  </w:style>
  <w:style w:type="paragraph" w:styleId="Normlnweb">
    <w:name w:val="Normal (Web)"/>
    <w:basedOn w:val="Normln"/>
    <w:pPr>
      <w:spacing w:before="280" w:after="280"/>
    </w:p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Nadpisneslovan14b">
    <w:name w:val="Styl Nadpis nečíslovaný + 14 b."/>
    <w:basedOn w:val="Nadpisneslovan"/>
    <w:rPr>
      <w:bCs/>
      <w:sz w:val="28"/>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hlav">
    <w:name w:val="header"/>
    <w:basedOn w:val="Normln"/>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NASTENKYPK%20PEKNormaText.htm" TargetMode="External"/><Relationship Id="rId13" Type="http://schemas.openxmlformats.org/officeDocument/2006/relationships/hyperlink" Target="/H:NASTENKYPK%20PEKNormaText.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NASTENKYPK%20PEKNormaText.htm" TargetMode="External"/><Relationship Id="rId12" Type="http://schemas.openxmlformats.org/officeDocument/2006/relationships/hyperlink" Target="/H:NASTENKYPK%20PEKNormaText.htm" TargetMode="External"/><Relationship Id="rId17" Type="http://schemas.openxmlformats.org/officeDocument/2006/relationships/hyperlink" Target="/H:NASTENKYPK%20PEKNormaText.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NASTENKYPK%20PEKNormaText.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NASTENKYPK%20PEKNormaText.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NASTENKYPK%20PEKNormaText.htm" TargetMode="External"/><Relationship Id="rId23" Type="http://schemas.openxmlformats.org/officeDocument/2006/relationships/footer" Target="footer3.xml"/><Relationship Id="rId10" Type="http://schemas.openxmlformats.org/officeDocument/2006/relationships/hyperlink" Target="/H:NASTENKYPK%20PEKNormaText.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NASTENKYPK%20PEKNormaText.htm" TargetMode="External"/><Relationship Id="rId14" Type="http://schemas.openxmlformats.org/officeDocument/2006/relationships/hyperlink" Target="/H:NASTENKYPK%20PEKNormaText.htm" TargetMode="External"/><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13321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NORMA – ČSN 01 6910</vt:lpstr>
    </vt:vector>
  </TitlesOfParts>
  <Company/>
  <LinksUpToDate>false</LinksUpToDate>
  <CharactersWithSpaces>15547</CharactersWithSpaces>
  <SharedDoc>false</SharedDoc>
  <HLinks>
    <vt:vector size="78" baseType="variant">
      <vt:variant>
        <vt:i4>1441879</vt:i4>
      </vt:variant>
      <vt:variant>
        <vt:i4>36</vt:i4>
      </vt:variant>
      <vt:variant>
        <vt:i4>0</vt:i4>
      </vt:variant>
      <vt:variant>
        <vt:i4>5</vt:i4>
      </vt:variant>
      <vt:variant>
        <vt:lpwstr/>
      </vt:variant>
      <vt:variant>
        <vt:lpwstr>varianty35e%23varianty35e</vt:lpwstr>
      </vt:variant>
      <vt:variant>
        <vt:i4>1441878</vt:i4>
      </vt:variant>
      <vt:variant>
        <vt:i4>33</vt:i4>
      </vt:variant>
      <vt:variant>
        <vt:i4>0</vt:i4>
      </vt:variant>
      <vt:variant>
        <vt:i4>5</vt:i4>
      </vt:variant>
      <vt:variant>
        <vt:lpwstr/>
      </vt:variant>
      <vt:variant>
        <vt:lpwstr>varianty35d%23varianty35d</vt:lpwstr>
      </vt:variant>
      <vt:variant>
        <vt:i4>1441873</vt:i4>
      </vt:variant>
      <vt:variant>
        <vt:i4>30</vt:i4>
      </vt:variant>
      <vt:variant>
        <vt:i4>0</vt:i4>
      </vt:variant>
      <vt:variant>
        <vt:i4>5</vt:i4>
      </vt:variant>
      <vt:variant>
        <vt:lpwstr/>
      </vt:variant>
      <vt:variant>
        <vt:lpwstr>varianty35c%23varianty35c</vt:lpwstr>
      </vt:variant>
      <vt:variant>
        <vt:i4>1441872</vt:i4>
      </vt:variant>
      <vt:variant>
        <vt:i4>27</vt:i4>
      </vt:variant>
      <vt:variant>
        <vt:i4>0</vt:i4>
      </vt:variant>
      <vt:variant>
        <vt:i4>5</vt:i4>
      </vt:variant>
      <vt:variant>
        <vt:lpwstr/>
      </vt:variant>
      <vt:variant>
        <vt:lpwstr>varianty35b%23varianty35b</vt:lpwstr>
      </vt:variant>
      <vt:variant>
        <vt:i4>1441875</vt:i4>
      </vt:variant>
      <vt:variant>
        <vt:i4>24</vt:i4>
      </vt:variant>
      <vt:variant>
        <vt:i4>0</vt:i4>
      </vt:variant>
      <vt:variant>
        <vt:i4>5</vt:i4>
      </vt:variant>
      <vt:variant>
        <vt:lpwstr/>
      </vt:variant>
      <vt:variant>
        <vt:lpwstr>varianty35a%23varianty35a</vt:lpwstr>
      </vt:variant>
      <vt:variant>
        <vt:i4>1441879</vt:i4>
      </vt:variant>
      <vt:variant>
        <vt:i4>21</vt:i4>
      </vt:variant>
      <vt:variant>
        <vt:i4>0</vt:i4>
      </vt:variant>
      <vt:variant>
        <vt:i4>5</vt:i4>
      </vt:variant>
      <vt:variant>
        <vt:lpwstr/>
      </vt:variant>
      <vt:variant>
        <vt:lpwstr>varianty34e%23varianty34e</vt:lpwstr>
      </vt:variant>
      <vt:variant>
        <vt:i4>1441878</vt:i4>
      </vt:variant>
      <vt:variant>
        <vt:i4>18</vt:i4>
      </vt:variant>
      <vt:variant>
        <vt:i4>0</vt:i4>
      </vt:variant>
      <vt:variant>
        <vt:i4>5</vt:i4>
      </vt:variant>
      <vt:variant>
        <vt:lpwstr/>
      </vt:variant>
      <vt:variant>
        <vt:lpwstr>varianty34d%23varianty34d</vt:lpwstr>
      </vt:variant>
      <vt:variant>
        <vt:i4>1441878</vt:i4>
      </vt:variant>
      <vt:variant>
        <vt:i4>15</vt:i4>
      </vt:variant>
      <vt:variant>
        <vt:i4>0</vt:i4>
      </vt:variant>
      <vt:variant>
        <vt:i4>5</vt:i4>
      </vt:variant>
      <vt:variant>
        <vt:lpwstr/>
      </vt:variant>
      <vt:variant>
        <vt:lpwstr>varianty34d%23varianty34d</vt:lpwstr>
      </vt:variant>
      <vt:variant>
        <vt:i4>1441873</vt:i4>
      </vt:variant>
      <vt:variant>
        <vt:i4>12</vt:i4>
      </vt:variant>
      <vt:variant>
        <vt:i4>0</vt:i4>
      </vt:variant>
      <vt:variant>
        <vt:i4>5</vt:i4>
      </vt:variant>
      <vt:variant>
        <vt:lpwstr/>
      </vt:variant>
      <vt:variant>
        <vt:lpwstr>varianty34c%23varianty34c</vt:lpwstr>
      </vt:variant>
      <vt:variant>
        <vt:i4>1441873</vt:i4>
      </vt:variant>
      <vt:variant>
        <vt:i4>9</vt:i4>
      </vt:variant>
      <vt:variant>
        <vt:i4>0</vt:i4>
      </vt:variant>
      <vt:variant>
        <vt:i4>5</vt:i4>
      </vt:variant>
      <vt:variant>
        <vt:lpwstr/>
      </vt:variant>
      <vt:variant>
        <vt:lpwstr>varianty34c%23varianty34c</vt:lpwstr>
      </vt:variant>
      <vt:variant>
        <vt:i4>1441872</vt:i4>
      </vt:variant>
      <vt:variant>
        <vt:i4>6</vt:i4>
      </vt:variant>
      <vt:variant>
        <vt:i4>0</vt:i4>
      </vt:variant>
      <vt:variant>
        <vt:i4>5</vt:i4>
      </vt:variant>
      <vt:variant>
        <vt:lpwstr/>
      </vt:variant>
      <vt:variant>
        <vt:lpwstr>varianty34b%23varianty34b</vt:lpwstr>
      </vt:variant>
      <vt:variant>
        <vt:i4>1441872</vt:i4>
      </vt:variant>
      <vt:variant>
        <vt:i4>3</vt:i4>
      </vt:variant>
      <vt:variant>
        <vt:i4>0</vt:i4>
      </vt:variant>
      <vt:variant>
        <vt:i4>5</vt:i4>
      </vt:variant>
      <vt:variant>
        <vt:lpwstr/>
      </vt:variant>
      <vt:variant>
        <vt:lpwstr>varianty34b%23varianty34b</vt:lpwstr>
      </vt:variant>
      <vt:variant>
        <vt:i4>1441875</vt:i4>
      </vt:variant>
      <vt:variant>
        <vt:i4>0</vt:i4>
      </vt:variant>
      <vt:variant>
        <vt:i4>0</vt:i4>
      </vt:variant>
      <vt:variant>
        <vt:i4>5</vt:i4>
      </vt:variant>
      <vt:variant>
        <vt:lpwstr/>
      </vt:variant>
      <vt:variant>
        <vt:lpwstr>varianty34a%23varianty34a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 ČSN 01 6910</dc:title>
  <dc:subject/>
  <dc:creator>zuzka</dc:creator>
  <cp:keywords/>
  <cp:lastModifiedBy>Svarc</cp:lastModifiedBy>
  <cp:revision>2</cp:revision>
  <cp:lastPrinted>2007-10-15T07:25:00Z</cp:lastPrinted>
  <dcterms:created xsi:type="dcterms:W3CDTF">2020-10-07T08:34:00Z</dcterms:created>
  <dcterms:modified xsi:type="dcterms:W3CDTF">2020-10-07T08:34:00Z</dcterms:modified>
</cp:coreProperties>
</file>